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5D5E" w14:textId="02EC437F" w:rsidR="007F2ACC" w:rsidRPr="00B459D4" w:rsidRDefault="00B459D4" w:rsidP="007F2ACC">
      <w:pPr>
        <w:pStyle w:val="Titolo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Scheda </w:t>
      </w:r>
      <w:r w:rsidR="004806B6">
        <w:rPr>
          <w:rFonts w:ascii="Arial" w:hAnsi="Arial" w:cs="Arial"/>
          <w:sz w:val="32"/>
          <w:szCs w:val="32"/>
          <w:lang w:val="it-IT"/>
        </w:rPr>
        <w:t>segnalazione</w:t>
      </w:r>
      <w:r>
        <w:rPr>
          <w:rFonts w:ascii="Arial" w:hAnsi="Arial" w:cs="Arial"/>
          <w:sz w:val="32"/>
          <w:szCs w:val="32"/>
          <w:lang w:val="it-IT"/>
        </w:rPr>
        <w:t xml:space="preserve"> Buona Pratica</w:t>
      </w:r>
    </w:p>
    <w:p w14:paraId="23CAAFC6" w14:textId="77777777" w:rsidR="007F2ACC" w:rsidRPr="00B459D4" w:rsidRDefault="007F2ACC" w:rsidP="007F2ACC">
      <w:pPr>
        <w:pStyle w:val="Titolo"/>
        <w:rPr>
          <w:rFonts w:ascii="Arial" w:hAnsi="Arial" w:cs="Arial"/>
          <w:sz w:val="32"/>
          <w:szCs w:val="32"/>
          <w:lang w:val="it-IT"/>
        </w:rPr>
      </w:pPr>
    </w:p>
    <w:p w14:paraId="61AE8C25" w14:textId="0772F5E7" w:rsidR="00B459D4" w:rsidRPr="002715B3" w:rsidRDefault="00B459D4" w:rsidP="00B459D4">
      <w:pPr>
        <w:pStyle w:val="Paragrafoelenco"/>
        <w:ind w:left="0"/>
        <w:jc w:val="both"/>
        <w:rPr>
          <w:rFonts w:ascii="Arial" w:hAnsi="Arial" w:cs="Arial"/>
          <w:b/>
          <w:bCs/>
          <w:lang w:val="it-IT"/>
        </w:rPr>
      </w:pPr>
      <w:r w:rsidRPr="002715B3">
        <w:rPr>
          <w:rFonts w:ascii="Arial" w:hAnsi="Arial" w:cs="Arial"/>
          <w:b/>
          <w:bCs/>
          <w:lang w:val="it-IT"/>
        </w:rPr>
        <w:t>Riferimento di sintesi</w:t>
      </w:r>
    </w:p>
    <w:p w14:paraId="71297347" w14:textId="77777777" w:rsidR="002715B3" w:rsidRDefault="002715B3" w:rsidP="002715B3">
      <w:pPr>
        <w:jc w:val="both"/>
        <w:rPr>
          <w:rFonts w:ascii="Arial" w:hAnsi="Arial" w:cs="Arial"/>
          <w:lang w:val="it-IT"/>
        </w:rPr>
      </w:pPr>
    </w:p>
    <w:p w14:paraId="309FF961" w14:textId="77777777" w:rsidR="002715B3" w:rsidRDefault="00B459D4" w:rsidP="002715B3">
      <w:pPr>
        <w:jc w:val="both"/>
        <w:rPr>
          <w:rFonts w:ascii="Arial" w:hAnsi="Arial" w:cs="Arial"/>
          <w:lang w:val="it-IT"/>
        </w:rPr>
      </w:pPr>
      <w:r w:rsidRPr="002715B3">
        <w:rPr>
          <w:rFonts w:ascii="Arial" w:hAnsi="Arial" w:cs="Arial"/>
          <w:lang w:val="it-IT"/>
        </w:rPr>
        <w:t>Le buone pratiche da proporre per il progetto EU CYCLE vanno ricondotte agli indicatori X e Y come identificati nell'analisi territoriale sviluppata nell'ambito del progetto.</w:t>
      </w:r>
    </w:p>
    <w:p w14:paraId="756555F4" w14:textId="6F547A12" w:rsidR="007F2ACC" w:rsidRPr="002715B3" w:rsidRDefault="002715B3" w:rsidP="002715B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</w:t>
      </w:r>
      <w:r w:rsidR="00B459D4" w:rsidRPr="002715B3">
        <w:rPr>
          <w:rFonts w:ascii="Arial" w:hAnsi="Arial" w:cs="Arial"/>
          <w:lang w:val="it-IT"/>
        </w:rPr>
        <w:t xml:space="preserve"> sufficiente indicare (con una X) nella seguente tabella a quali intersezioni fa riferimento la vostra buona pratica:</w:t>
      </w:r>
    </w:p>
    <w:p w14:paraId="6CB539D2" w14:textId="45E49339" w:rsidR="00B459D4" w:rsidRDefault="00B459D4" w:rsidP="00B459D4">
      <w:pPr>
        <w:jc w:val="both"/>
        <w:rPr>
          <w:rFonts w:ascii="Arial" w:hAnsi="Arial" w:cs="Arial"/>
          <w:lang w:val="it-IT"/>
        </w:rPr>
      </w:pPr>
    </w:p>
    <w:p w14:paraId="2523EED2" w14:textId="59A9410A" w:rsidR="00B459D4" w:rsidRPr="00FE1BA8" w:rsidRDefault="00B459D4" w:rsidP="00FE1BA8">
      <w:pPr>
        <w:spacing w:line="480" w:lineRule="auto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8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E1BA8" w:rsidRPr="00FE1BA8" w14:paraId="36B4828D" w14:textId="77777777" w:rsidTr="002715B3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79E" w14:textId="7A83F200" w:rsidR="007F2ACC" w:rsidRPr="00FE1BA8" w:rsidRDefault="00FE1BA8" w:rsidP="00FE1BA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AMBITO TEMATICO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AF12A7B" w14:textId="45AC5AA9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0F7819B" w14:textId="3B1935F6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233F7BE" w14:textId="6A9610AE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EB40518" w14:textId="2EAF0C16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B345817" w14:textId="2B564B41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224332F" w14:textId="79B281CA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1CC8132" w14:textId="7A94D0C9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851CF4" w14:textId="2D0E8C0A" w:rsidR="007F2ACC" w:rsidRPr="002715B3" w:rsidRDefault="00FE1BA8" w:rsidP="002715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</w:t>
            </w:r>
            <w:r w:rsidR="007F2ACC" w:rsidRPr="002715B3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8</w:t>
            </w:r>
          </w:p>
        </w:tc>
      </w:tr>
      <w:tr w:rsidR="00FE1BA8" w:rsidRPr="00FE1BA8" w14:paraId="423948A7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20C2" w14:textId="6DDF6793" w:rsidR="00FE1BA8" w:rsidRPr="00FE1BA8" w:rsidRDefault="00FE1BA8" w:rsidP="001C5E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Cicl</w:t>
            </w:r>
            <w:r w:rsidR="001C5E14">
              <w:rPr>
                <w:rFonts w:ascii="Arial" w:hAnsi="Arial" w:cs="Arial"/>
                <w:sz w:val="20"/>
                <w:szCs w:val="20"/>
                <w:lang w:val="it-IT"/>
              </w:rPr>
              <w:t>abilità</w:t>
            </w:r>
            <w:proofErr w:type="spellEnd"/>
            <w:r w:rsidR="001C5E1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regionale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B88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E11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DF7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13C3" w14:textId="534976B4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12D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CF4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8F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047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1BA8" w:rsidRPr="00FE1BA8" w14:paraId="00121E91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05BC" w14:textId="4ABFD559" w:rsidR="00FE1BA8" w:rsidRPr="00FE1BA8" w:rsidRDefault="00FE1BA8" w:rsidP="00FE1B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Cicloturismo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D9B0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E6FE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5EA3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E2D" w14:textId="6B6315D5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A1D1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B73A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FFEB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7AA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1BA8" w:rsidRPr="00FE1BA8" w14:paraId="36A31F5E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C6E" w14:textId="146281B4" w:rsidR="00FE1BA8" w:rsidRPr="00FE1BA8" w:rsidRDefault="00FE1BA8" w:rsidP="001C5E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Cicl</w:t>
            </w:r>
            <w:r w:rsidR="001C5E14">
              <w:rPr>
                <w:rFonts w:ascii="Arial" w:hAnsi="Arial" w:cs="Arial"/>
                <w:sz w:val="20"/>
                <w:szCs w:val="20"/>
                <w:lang w:val="it-IT"/>
              </w:rPr>
              <w:t>abilità</w:t>
            </w:r>
            <w:proofErr w:type="spellEnd"/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 xml:space="preserve"> urbano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F8C" w14:textId="03FCFBB4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2D16" w14:textId="251244CF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8F2B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6EE" w14:textId="7FD52F63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F26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D3DA" w14:textId="43537A96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443D" w14:textId="360F49BF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D51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1BA8" w:rsidRPr="00FE1BA8" w14:paraId="73551B23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2534" w14:textId="016D1EB3" w:rsidR="00FE1BA8" w:rsidRPr="00FE1BA8" w:rsidRDefault="00FE1BA8" w:rsidP="00FE1B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Intermodalità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FD60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42A3" w14:textId="0566AE89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3D3B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EE5A" w14:textId="445BA7A4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DE72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76AE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E50D" w14:textId="1782864B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685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1BA8" w:rsidRPr="00FE1BA8" w14:paraId="5368B323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137" w14:textId="36BA138C" w:rsidR="00FE1BA8" w:rsidRPr="00FE1BA8" w:rsidRDefault="00FE1BA8" w:rsidP="00FE1B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Collegamenti urbano-rurali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3C6E" w14:textId="0F6A7CC9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0C73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4C01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8CFE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C2D1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DE6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4F74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93E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1BA8" w:rsidRPr="00FE1BA8" w14:paraId="4BB149C6" w14:textId="77777777" w:rsidTr="00FE1BA8">
        <w:trPr>
          <w:trHeight w:val="4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A0B" w14:textId="4A778F0C" w:rsidR="00FE1BA8" w:rsidRPr="00FE1BA8" w:rsidRDefault="00FE1BA8" w:rsidP="001C5E1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E1BA8">
              <w:rPr>
                <w:rFonts w:ascii="Arial" w:hAnsi="Arial" w:cs="Arial"/>
                <w:sz w:val="20"/>
                <w:szCs w:val="20"/>
                <w:lang w:val="it-IT"/>
              </w:rPr>
              <w:t>Cooperazione territoriale nel</w:t>
            </w:r>
            <w:r w:rsidR="001C5E14">
              <w:rPr>
                <w:rFonts w:ascii="Arial" w:hAnsi="Arial" w:cs="Arial"/>
                <w:sz w:val="20"/>
                <w:szCs w:val="20"/>
                <w:lang w:val="it-IT"/>
              </w:rPr>
              <w:t>la mobilità ciclistica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A26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1235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594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EF0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14AA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91C0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6457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588" w14:textId="77777777" w:rsidR="00FE1BA8" w:rsidRPr="00FE1BA8" w:rsidRDefault="00FE1BA8" w:rsidP="00FE1BA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B6802D3" w14:textId="61CCA29A" w:rsidR="007F2ACC" w:rsidRDefault="007F2ACC" w:rsidP="007F2ACC">
      <w:pPr>
        <w:jc w:val="both"/>
        <w:rPr>
          <w:rFonts w:ascii="Arial" w:hAnsi="Arial" w:cs="Arial"/>
          <w:lang w:val="it-IT"/>
        </w:rPr>
      </w:pPr>
    </w:p>
    <w:p w14:paraId="0286C5FD" w14:textId="4BA815D9" w:rsidR="00FE1BA8" w:rsidRPr="00183C7A" w:rsidRDefault="00FE1BA8" w:rsidP="007F2ACC">
      <w:pPr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Legenda:</w:t>
      </w:r>
    </w:p>
    <w:p w14:paraId="68235537" w14:textId="2A8466D8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1 - Piani, piani di mobilità sostenibile, piani</w:t>
      </w:r>
      <w:r w:rsidR="001C5E14">
        <w:rPr>
          <w:rFonts w:ascii="Arial" w:hAnsi="Arial" w:cs="Arial"/>
          <w:i/>
          <w:iCs/>
          <w:lang w:val="it-IT"/>
        </w:rPr>
        <w:t xml:space="preserve"> urbanistici/territoriali</w:t>
      </w:r>
      <w:r w:rsidR="00B459D4" w:rsidRPr="00183C7A">
        <w:rPr>
          <w:rFonts w:ascii="Arial" w:hAnsi="Arial" w:cs="Arial"/>
          <w:i/>
          <w:iCs/>
          <w:lang w:val="it-IT"/>
        </w:rPr>
        <w:t xml:space="preserve"> a supporto del</w:t>
      </w:r>
      <w:r w:rsidR="001C5E14">
        <w:rPr>
          <w:rFonts w:ascii="Arial" w:hAnsi="Arial" w:cs="Arial"/>
          <w:i/>
          <w:iCs/>
          <w:lang w:val="it-IT"/>
        </w:rPr>
        <w:t>la mobilità ciclistica</w:t>
      </w:r>
    </w:p>
    <w:p w14:paraId="2E89014A" w14:textId="68E54F6B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2 - Infrastruttura: realizzazione di infrastrutture ciclabili dedicate, integrazione del</w:t>
      </w:r>
      <w:r w:rsidR="001C5E14">
        <w:rPr>
          <w:rFonts w:ascii="Arial" w:hAnsi="Arial" w:cs="Arial"/>
          <w:i/>
          <w:iCs/>
          <w:lang w:val="it-IT"/>
        </w:rPr>
        <w:t xml:space="preserve">la mobilità ciclistica all’interno di </w:t>
      </w:r>
      <w:r w:rsidR="00B459D4" w:rsidRPr="00183C7A">
        <w:rPr>
          <w:rFonts w:ascii="Arial" w:hAnsi="Arial" w:cs="Arial"/>
          <w:i/>
          <w:iCs/>
          <w:lang w:val="it-IT"/>
        </w:rPr>
        <w:t>progetti di infrastrutture di trasporto implementati</w:t>
      </w:r>
      <w:r w:rsidR="005A4D97">
        <w:rPr>
          <w:rFonts w:ascii="Arial" w:hAnsi="Arial" w:cs="Arial"/>
          <w:i/>
          <w:iCs/>
          <w:lang w:val="it-IT"/>
        </w:rPr>
        <w:t>;</w:t>
      </w:r>
    </w:p>
    <w:p w14:paraId="59033359" w14:textId="23416EFD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 xml:space="preserve">3 - Misure organizzative: </w:t>
      </w:r>
      <w:r w:rsidR="005A4D97">
        <w:rPr>
          <w:rFonts w:ascii="Arial" w:hAnsi="Arial" w:cs="Arial"/>
          <w:i/>
          <w:iCs/>
          <w:lang w:val="it-IT"/>
        </w:rPr>
        <w:t>disponibilità/</w:t>
      </w:r>
      <w:r w:rsidR="00767F53">
        <w:rPr>
          <w:rFonts w:ascii="Arial" w:hAnsi="Arial" w:cs="Arial"/>
          <w:i/>
          <w:iCs/>
          <w:lang w:val="it-IT"/>
        </w:rPr>
        <w:t xml:space="preserve">dotazione di </w:t>
      </w:r>
      <w:r w:rsidR="00B459D4" w:rsidRPr="00183C7A">
        <w:rPr>
          <w:rFonts w:ascii="Arial" w:hAnsi="Arial" w:cs="Arial"/>
          <w:i/>
          <w:iCs/>
          <w:lang w:val="it-IT"/>
        </w:rPr>
        <w:t>risorse umane</w:t>
      </w:r>
      <w:r w:rsidR="001C5E14">
        <w:rPr>
          <w:rFonts w:ascii="Arial" w:hAnsi="Arial" w:cs="Arial"/>
          <w:i/>
          <w:iCs/>
          <w:lang w:val="it-IT"/>
        </w:rPr>
        <w:t xml:space="preserve"> (</w:t>
      </w:r>
      <w:r w:rsidR="00B459D4" w:rsidRPr="00183C7A">
        <w:rPr>
          <w:rFonts w:ascii="Arial" w:hAnsi="Arial" w:cs="Arial"/>
          <w:i/>
          <w:iCs/>
          <w:lang w:val="it-IT"/>
        </w:rPr>
        <w:t xml:space="preserve">e altre </w:t>
      </w:r>
      <w:r w:rsidR="001C5E14">
        <w:rPr>
          <w:rFonts w:ascii="Arial" w:hAnsi="Arial" w:cs="Arial"/>
          <w:i/>
          <w:iCs/>
          <w:lang w:val="it-IT"/>
        </w:rPr>
        <w:t xml:space="preserve">iniziative </w:t>
      </w:r>
      <w:r w:rsidR="00B459D4" w:rsidRPr="00183C7A">
        <w:rPr>
          <w:rFonts w:ascii="Arial" w:hAnsi="Arial" w:cs="Arial"/>
          <w:i/>
          <w:iCs/>
          <w:lang w:val="it-IT"/>
        </w:rPr>
        <w:t>organizzative per coordinare lo sviluppo del</w:t>
      </w:r>
      <w:r w:rsidR="001C5E14">
        <w:rPr>
          <w:rFonts w:ascii="Arial" w:hAnsi="Arial" w:cs="Arial"/>
          <w:i/>
          <w:iCs/>
          <w:lang w:val="it-IT"/>
        </w:rPr>
        <w:t>la mobilità ciclistica</w:t>
      </w:r>
      <w:r w:rsidR="00B459D4" w:rsidRPr="00183C7A">
        <w:rPr>
          <w:rFonts w:ascii="Arial" w:hAnsi="Arial" w:cs="Arial"/>
          <w:i/>
          <w:iCs/>
          <w:lang w:val="it-IT"/>
        </w:rPr>
        <w:t>;</w:t>
      </w:r>
      <w:r w:rsidR="005A4D97" w:rsidRPr="005A4D97">
        <w:rPr>
          <w:rFonts w:ascii="Arial" w:eastAsia="Arial" w:hAnsi="Arial" w:cs="Arial"/>
          <w:b/>
          <w:bCs/>
          <w:color w:val="000000"/>
          <w:lang w:val="it-IT" w:eastAsia="it-IT"/>
        </w:rPr>
        <w:t xml:space="preserve"> </w:t>
      </w:r>
    </w:p>
    <w:p w14:paraId="6AD5B166" w14:textId="6DF7A012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4 - Prodotti e servizi: s</w:t>
      </w:r>
      <w:r w:rsidR="005A4D97">
        <w:rPr>
          <w:rFonts w:ascii="Arial" w:hAnsi="Arial" w:cs="Arial"/>
          <w:i/>
          <w:iCs/>
          <w:lang w:val="it-IT"/>
        </w:rPr>
        <w:t xml:space="preserve">istemi </w:t>
      </w:r>
      <w:r w:rsidR="00B459D4" w:rsidRPr="00183C7A">
        <w:rPr>
          <w:rFonts w:ascii="Arial" w:hAnsi="Arial" w:cs="Arial"/>
          <w:i/>
          <w:iCs/>
          <w:lang w:val="it-IT"/>
        </w:rPr>
        <w:t xml:space="preserve">di servizi pubblici per </w:t>
      </w:r>
      <w:r w:rsidR="005A4D97">
        <w:rPr>
          <w:rFonts w:ascii="Arial" w:hAnsi="Arial" w:cs="Arial"/>
          <w:i/>
          <w:iCs/>
          <w:lang w:val="it-IT"/>
        </w:rPr>
        <w:t>la mobilità ciclistica</w:t>
      </w:r>
      <w:r w:rsidR="00B459D4" w:rsidRPr="00183C7A">
        <w:rPr>
          <w:rFonts w:ascii="Arial" w:hAnsi="Arial" w:cs="Arial"/>
          <w:i/>
          <w:iCs/>
          <w:lang w:val="it-IT"/>
        </w:rPr>
        <w:t xml:space="preserve">, servizi turistici ciclisti o luoghi di lavoro </w:t>
      </w:r>
      <w:r w:rsidR="005A4D97">
        <w:rPr>
          <w:rFonts w:ascii="Arial" w:hAnsi="Arial" w:cs="Arial"/>
          <w:i/>
          <w:iCs/>
          <w:lang w:val="it-IT"/>
        </w:rPr>
        <w:t>“a misura di bici”</w:t>
      </w:r>
    </w:p>
    <w:p w14:paraId="23038E9E" w14:textId="3FF9F311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5</w:t>
      </w:r>
      <w:r w:rsidR="005A4D97">
        <w:rPr>
          <w:rFonts w:ascii="Arial" w:hAnsi="Arial" w:cs="Arial"/>
          <w:i/>
          <w:iCs/>
          <w:lang w:val="it-IT"/>
        </w:rPr>
        <w:t xml:space="preserve"> </w:t>
      </w:r>
      <w:r w:rsidR="00B459D4" w:rsidRPr="00183C7A">
        <w:rPr>
          <w:rFonts w:ascii="Arial" w:hAnsi="Arial" w:cs="Arial"/>
          <w:i/>
          <w:iCs/>
          <w:lang w:val="it-IT"/>
        </w:rPr>
        <w:t>- Comunicazione: sensibilizzazione/educazione. Campagne bike to work, sensibilizzazione e formazione sulle competenze ciclistiche</w:t>
      </w:r>
      <w:r w:rsidR="005A4D97" w:rsidRPr="00110E91">
        <w:rPr>
          <w:rFonts w:ascii="Arial" w:eastAsia="Arial" w:hAnsi="Arial" w:cs="Arial"/>
          <w:b/>
          <w:bCs/>
          <w:color w:val="000000"/>
          <w:lang w:val="it-IT" w:eastAsia="it-IT"/>
        </w:rPr>
        <w:t>;</w:t>
      </w:r>
    </w:p>
    <w:p w14:paraId="5A8300EA" w14:textId="29814455" w:rsidR="00B459D4" w:rsidRPr="00183C7A" w:rsidRDefault="00FE1BA8" w:rsidP="00FE1BA8">
      <w:pPr>
        <w:spacing w:after="120"/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6 - Monitoraggio: support</w:t>
      </w:r>
      <w:r w:rsidR="00641ECC">
        <w:rPr>
          <w:rFonts w:ascii="Arial" w:hAnsi="Arial" w:cs="Arial"/>
          <w:i/>
          <w:iCs/>
          <w:lang w:val="it-IT"/>
        </w:rPr>
        <w:t xml:space="preserve">o al </w:t>
      </w:r>
      <w:r w:rsidR="00B459D4" w:rsidRPr="00183C7A">
        <w:rPr>
          <w:rFonts w:ascii="Arial" w:hAnsi="Arial" w:cs="Arial"/>
          <w:i/>
          <w:iCs/>
          <w:lang w:val="it-IT"/>
        </w:rPr>
        <w:t xml:space="preserve">monitoraggio </w:t>
      </w:r>
      <w:r w:rsidR="00641ECC">
        <w:rPr>
          <w:rFonts w:ascii="Arial" w:hAnsi="Arial" w:cs="Arial"/>
          <w:i/>
          <w:iCs/>
          <w:lang w:val="it-IT"/>
        </w:rPr>
        <w:t xml:space="preserve">della mobilità </w:t>
      </w:r>
      <w:proofErr w:type="spellStart"/>
      <w:r w:rsidR="00B459D4" w:rsidRPr="00183C7A">
        <w:rPr>
          <w:rFonts w:ascii="Arial" w:hAnsi="Arial" w:cs="Arial"/>
          <w:i/>
          <w:iCs/>
          <w:lang w:val="it-IT"/>
        </w:rPr>
        <w:t>ciclistic</w:t>
      </w:r>
      <w:r w:rsidR="00641ECC">
        <w:rPr>
          <w:rFonts w:ascii="Arial" w:hAnsi="Arial" w:cs="Arial"/>
          <w:i/>
          <w:iCs/>
          <w:lang w:val="it-IT"/>
        </w:rPr>
        <w:t>à</w:t>
      </w:r>
      <w:proofErr w:type="spellEnd"/>
      <w:r w:rsidR="00641ECC">
        <w:rPr>
          <w:rFonts w:ascii="Arial" w:hAnsi="Arial" w:cs="Arial"/>
          <w:i/>
          <w:iCs/>
          <w:lang w:val="it-IT"/>
        </w:rPr>
        <w:t xml:space="preserve"> e della ripartizione modale (s</w:t>
      </w:r>
      <w:r w:rsidR="00B459D4" w:rsidRPr="00183C7A">
        <w:rPr>
          <w:rFonts w:ascii="Arial" w:hAnsi="Arial" w:cs="Arial"/>
          <w:i/>
          <w:iCs/>
          <w:lang w:val="it-IT"/>
        </w:rPr>
        <w:t>plit modale</w:t>
      </w:r>
      <w:r w:rsidR="00641ECC">
        <w:rPr>
          <w:rFonts w:ascii="Arial" w:hAnsi="Arial" w:cs="Arial"/>
          <w:i/>
          <w:iCs/>
          <w:lang w:val="it-IT"/>
        </w:rPr>
        <w:t xml:space="preserve">), </w:t>
      </w:r>
      <w:r w:rsidR="00B459D4" w:rsidRPr="00183C7A">
        <w:rPr>
          <w:rFonts w:ascii="Arial" w:hAnsi="Arial" w:cs="Arial"/>
          <w:i/>
          <w:iCs/>
          <w:lang w:val="it-IT"/>
        </w:rPr>
        <w:t>tramite sondaggi, contatori</w:t>
      </w:r>
      <w:r w:rsidR="00641ECC">
        <w:rPr>
          <w:rFonts w:ascii="Arial" w:hAnsi="Arial" w:cs="Arial"/>
          <w:i/>
          <w:iCs/>
          <w:lang w:val="it-IT"/>
        </w:rPr>
        <w:t>;</w:t>
      </w:r>
    </w:p>
    <w:p w14:paraId="6EC6EFB7" w14:textId="30F794DD" w:rsidR="00B459D4" w:rsidRPr="00641ECC" w:rsidRDefault="00FE1BA8" w:rsidP="00B459D4">
      <w:pPr>
        <w:jc w:val="both"/>
        <w:rPr>
          <w:rFonts w:ascii="Arial" w:eastAsia="Arial" w:hAnsi="Arial" w:cs="Arial"/>
          <w:bCs/>
          <w:i/>
          <w:color w:val="000000"/>
          <w:lang w:val="it-IT" w:eastAsia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 xml:space="preserve">7 </w:t>
      </w:r>
      <w:r w:rsidR="00B459D4" w:rsidRPr="00641ECC">
        <w:rPr>
          <w:rFonts w:ascii="Arial" w:hAnsi="Arial" w:cs="Arial"/>
          <w:i/>
          <w:iCs/>
          <w:lang w:val="it-IT"/>
        </w:rPr>
        <w:t xml:space="preserve">- </w:t>
      </w:r>
      <w:r w:rsidR="00641ECC" w:rsidRPr="00641ECC">
        <w:rPr>
          <w:rFonts w:ascii="Arial" w:eastAsia="Arial" w:hAnsi="Arial" w:cs="Arial"/>
          <w:bCs/>
          <w:i/>
          <w:color w:val="000000"/>
          <w:lang w:val="it-IT" w:eastAsia="it-IT"/>
        </w:rPr>
        <w:t>Quadro normativo specifico: modifiche legislative o regolamenti di qualsiasi tipo che abbiano migliorato le condizioni della mobilità ciclistica</w:t>
      </w:r>
      <w:r w:rsidR="00641ECC">
        <w:rPr>
          <w:rFonts w:ascii="Arial" w:eastAsia="Arial" w:hAnsi="Arial" w:cs="Arial"/>
          <w:bCs/>
          <w:i/>
          <w:color w:val="000000"/>
          <w:lang w:val="it-IT" w:eastAsia="it-IT"/>
        </w:rPr>
        <w:t>;</w:t>
      </w:r>
    </w:p>
    <w:p w14:paraId="572FFC42" w14:textId="77777777" w:rsidR="00641ECC" w:rsidRPr="00183C7A" w:rsidRDefault="00641ECC" w:rsidP="00B459D4">
      <w:pPr>
        <w:jc w:val="both"/>
        <w:rPr>
          <w:rFonts w:ascii="Arial" w:hAnsi="Arial" w:cs="Arial"/>
          <w:i/>
          <w:iCs/>
          <w:lang w:val="it-IT"/>
        </w:rPr>
      </w:pPr>
    </w:p>
    <w:p w14:paraId="37F91518" w14:textId="36612B66" w:rsidR="007F2ACC" w:rsidRDefault="00FE1BA8" w:rsidP="007F2ACC">
      <w:pPr>
        <w:jc w:val="both"/>
        <w:rPr>
          <w:rFonts w:ascii="Arial" w:hAnsi="Arial" w:cs="Arial"/>
          <w:i/>
          <w:iCs/>
          <w:lang w:val="it-IT"/>
        </w:rPr>
      </w:pPr>
      <w:r w:rsidRPr="00183C7A">
        <w:rPr>
          <w:rFonts w:ascii="Arial" w:hAnsi="Arial" w:cs="Arial"/>
          <w:i/>
          <w:iCs/>
          <w:lang w:val="it-IT"/>
        </w:rPr>
        <w:t>a</w:t>
      </w:r>
      <w:r w:rsidR="00B459D4" w:rsidRPr="00183C7A">
        <w:rPr>
          <w:rFonts w:ascii="Arial" w:hAnsi="Arial" w:cs="Arial"/>
          <w:i/>
          <w:iCs/>
          <w:lang w:val="it-IT"/>
        </w:rPr>
        <w:t>8 - Finanziamento: livello di finanziamenti pubblici e privati ​​sostenuti per lo sviluppo del ciclismo nella regione</w:t>
      </w:r>
      <w:r w:rsidR="00641ECC">
        <w:rPr>
          <w:rFonts w:ascii="Arial" w:hAnsi="Arial" w:cs="Arial"/>
          <w:i/>
          <w:iCs/>
          <w:lang w:val="it-IT"/>
        </w:rPr>
        <w:t xml:space="preserve"> </w:t>
      </w:r>
    </w:p>
    <w:p w14:paraId="48CAB980" w14:textId="77777777" w:rsidR="00641ECC" w:rsidRPr="00D07CFF" w:rsidRDefault="00641ECC" w:rsidP="007F2ACC">
      <w:pPr>
        <w:jc w:val="both"/>
        <w:rPr>
          <w:rFonts w:ascii="Arial" w:hAnsi="Arial" w:cs="Arial"/>
          <w:lang w:val="it-IT"/>
        </w:rPr>
      </w:pPr>
    </w:p>
    <w:p w14:paraId="69AAF92E" w14:textId="05CADF4B" w:rsidR="007F2ACC" w:rsidRPr="00183C7A" w:rsidRDefault="00183C7A" w:rsidP="007F2AC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Nota: Qualora riteniate che la vostra segnalazione possa proporre una buona pratica in più ambiti (orizzontali e verticali) potete liberamente appore più X in più caselle. </w:t>
      </w:r>
      <w:r w:rsidR="007F2ACC" w:rsidRPr="00183C7A">
        <w:rPr>
          <w:rFonts w:ascii="Arial" w:hAnsi="Arial" w:cs="Arial"/>
          <w:lang w:val="it-IT"/>
        </w:rPr>
        <w:br w:type="page"/>
      </w:r>
    </w:p>
    <w:p w14:paraId="0C935E8D" w14:textId="77777777" w:rsidR="00D3286A" w:rsidRPr="00183C7A" w:rsidRDefault="00D3286A">
      <w:pPr>
        <w:pStyle w:val="Titolo"/>
        <w:rPr>
          <w:rFonts w:ascii="Arial" w:hAnsi="Arial" w:cs="Arial"/>
          <w:sz w:val="28"/>
          <w:szCs w:val="28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AA35E0" w:rsidRPr="00457EEC" w14:paraId="3A3FA586" w14:textId="77777777" w:rsidTr="00AC488B">
        <w:trPr>
          <w:trHeight w:val="232"/>
        </w:trPr>
        <w:tc>
          <w:tcPr>
            <w:tcW w:w="9918" w:type="dxa"/>
            <w:gridSpan w:val="2"/>
            <w:shd w:val="clear" w:color="auto" w:fill="C5E0B3" w:themeFill="accent6" w:themeFillTint="66"/>
            <w:vAlign w:val="center"/>
          </w:tcPr>
          <w:p w14:paraId="30D6C490" w14:textId="0FC99428" w:rsidR="00357EF3" w:rsidRPr="00E96FCB" w:rsidRDefault="00E96FCB" w:rsidP="00E96FCB">
            <w:pPr>
              <w:pStyle w:val="Paragrafoelenco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Autore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segnalazione</w:t>
            </w:r>
            <w:proofErr w:type="spellEnd"/>
            <w:r w:rsidR="00357EF3" w:rsidRPr="00E96FCB">
              <w:rPr>
                <w:rFonts w:ascii="Arial" w:hAnsi="Arial" w:cs="Arial"/>
                <w:color w:val="444444"/>
                <w:shd w:val="clear" w:color="auto" w:fill="EFF3F5"/>
              </w:rPr>
              <w:t> </w:t>
            </w:r>
          </w:p>
        </w:tc>
      </w:tr>
      <w:tr w:rsidR="00AA35E0" w:rsidRPr="00457EEC" w14:paraId="3EA8F77D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BDDE05" w14:textId="45B2FF8D" w:rsidR="00AA35E0" w:rsidRPr="00E96FCB" w:rsidRDefault="00E96FCB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E96FCB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Nome e cognome del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4594" w14:textId="058665A3" w:rsidR="00AA35E0" w:rsidRPr="00E96FCB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AA35E0" w:rsidRPr="00457EEC" w14:paraId="4876C904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2B3D24" w14:textId="138B25D8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515" w14:textId="0FF5E2ED" w:rsidR="00AA35E0" w:rsidRPr="006758CD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23615B70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7ED15A" w14:textId="0BD10A20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Tele</w:t>
            </w:r>
            <w:r w:rsidR="00E96FCB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fono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3D2A" w14:textId="670F673A" w:rsidR="00AA35E0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0B98D72A" w14:textId="77777777" w:rsidTr="00AC488B">
        <w:trPr>
          <w:trHeight w:val="2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4FADD" w14:textId="088BDE4C" w:rsidR="00AA35E0" w:rsidRPr="00A914F9" w:rsidRDefault="00E96FCB" w:rsidP="00AA35E0">
            <w:pPr>
              <w:spacing w:before="60" w:after="60"/>
              <w:jc w:val="center"/>
              <w:rPr>
                <w:rFonts w:ascii="Arial" w:eastAsia="Batang" w:hAnsi="Arial" w:cs="Arial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iCs/>
                <w:sz w:val="16"/>
                <w:szCs w:val="16"/>
                <w:lang w:val="en-GB"/>
              </w:rPr>
              <w:t>Organiz</w:t>
            </w:r>
            <w:bookmarkStart w:id="0" w:name="_GoBack"/>
            <w:bookmarkEnd w:id="0"/>
            <w:r>
              <w:rPr>
                <w:rFonts w:ascii="Arial" w:eastAsia="Batang" w:hAnsi="Arial" w:cs="Arial"/>
                <w:b/>
                <w:iCs/>
                <w:sz w:val="16"/>
                <w:szCs w:val="16"/>
                <w:lang w:val="en-GB"/>
              </w:rPr>
              <w:t>zazione</w:t>
            </w:r>
            <w:proofErr w:type="spellEnd"/>
            <w:r>
              <w:rPr>
                <w:rFonts w:ascii="Arial" w:eastAsia="Batang" w:hAnsi="Arial" w:cs="Arial"/>
                <w:b/>
                <w:iCs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Arial" w:eastAsia="Batang" w:hAnsi="Arial" w:cs="Arial"/>
                <w:b/>
                <w:iCs/>
                <w:sz w:val="16"/>
                <w:szCs w:val="16"/>
                <w:lang w:val="en-GB"/>
              </w:rPr>
              <w:t>riferimento</w:t>
            </w:r>
            <w:proofErr w:type="spellEnd"/>
          </w:p>
        </w:tc>
      </w:tr>
      <w:tr w:rsidR="00AA35E0" w:rsidRPr="00457EEC" w14:paraId="3BED4E66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B6A087" w14:textId="59FD0F16" w:rsidR="00AA35E0" w:rsidRPr="00E96FCB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Nome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4A8A" w14:textId="54F800B3" w:rsidR="00AA35E0" w:rsidRPr="00183C7A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AA35E0" w:rsidRPr="00457EEC" w14:paraId="5F37BEF4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228AD8" w14:textId="75AA4198" w:rsidR="00AA35E0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Indirizzo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A32" w14:textId="493FAAB1" w:rsidR="00AA35E0" w:rsidRPr="00183C7A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AA35E0" w:rsidRPr="00457EEC" w14:paraId="5DA60A93" w14:textId="77777777" w:rsidTr="00183C7A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CB2C6B" w14:textId="61B384C4" w:rsidR="00AA35E0" w:rsidRDefault="00E96FCB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Ruolo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segnalatore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FC61" w14:textId="2A843613" w:rsidR="00AA35E0" w:rsidRPr="00183C7A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52F7F005" w14:textId="77777777" w:rsidR="00AA35E0" w:rsidRPr="00AA35E0" w:rsidRDefault="00AA35E0">
      <w:pPr>
        <w:pStyle w:val="Titolo"/>
        <w:rPr>
          <w:rFonts w:ascii="Arial" w:hAnsi="Arial" w:cs="Arial"/>
          <w:sz w:val="28"/>
          <w:szCs w:val="28"/>
          <w:lang w:val="lv-LV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A07589" w:rsidRPr="00457EEC" w14:paraId="5F91D05F" w14:textId="77777777" w:rsidTr="002715B3">
        <w:trPr>
          <w:trHeight w:val="232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14:paraId="4E42465A" w14:textId="49D3287E" w:rsidR="00A07589" w:rsidRPr="002715B3" w:rsidRDefault="002715B3" w:rsidP="002715B3">
            <w:pPr>
              <w:pStyle w:val="Paragrafoelenco"/>
              <w:numPr>
                <w:ilvl w:val="0"/>
                <w:numId w:val="14"/>
              </w:numPr>
              <w:spacing w:before="60" w:after="60"/>
              <w:ind w:left="924" w:hanging="357"/>
              <w:jc w:val="center"/>
              <w:rPr>
                <w:rFonts w:ascii="Arial" w:eastAsia="Batang" w:hAnsi="Arial" w:cs="Arial"/>
                <w:i/>
                <w:sz w:val="18"/>
                <w:lang w:val="it-IT"/>
              </w:rPr>
            </w:pPr>
            <w:r w:rsidRPr="002715B3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Organizzazion</w:t>
            </w:r>
            <w:r w:rsidR="008E1CCB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2715B3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 titolari della buona p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ratica</w:t>
            </w:r>
          </w:p>
        </w:tc>
      </w:tr>
      <w:tr w:rsidR="002715B3" w:rsidRPr="00457EEC" w14:paraId="35CF9291" w14:textId="77777777" w:rsidTr="00183C7A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5E3194" w14:textId="669F7CFE" w:rsidR="002715B3" w:rsidRPr="002715B3" w:rsidRDefault="002715B3" w:rsidP="00116A2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Nome o</w:t>
            </w:r>
            <w:r w:rsidRPr="002715B3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rganizzazione titolare della buona p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ratica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D31A" w14:textId="77777777" w:rsidR="002715B3" w:rsidRPr="002715B3" w:rsidRDefault="002715B3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8E1CCB" w:rsidRPr="00457EEC" w14:paraId="406F0677" w14:textId="77777777" w:rsidTr="00116A29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B8E564" w14:textId="4F434F03" w:rsidR="008E1CCB" w:rsidRPr="00457EEC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Sede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dell’organizzazione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30D3" w14:textId="77777777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2715B3" w:rsidRPr="00457EEC" w14:paraId="77D8E0A0" w14:textId="77777777" w:rsidTr="00183C7A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78B9E5" w14:textId="77777777" w:rsidR="002715B3" w:rsidRPr="00457EEC" w:rsidRDefault="002715B3" w:rsidP="00116A2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Altre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organizzazioni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coinvolte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71" w14:textId="188CC187" w:rsidR="002715B3" w:rsidRPr="00183C7A" w:rsidRDefault="002715B3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A07589" w:rsidRPr="00457EEC" w14:paraId="07959A64" w14:textId="77777777" w:rsidTr="00183C7A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F3B901" w14:textId="3F14EA12" w:rsidR="00A07589" w:rsidRPr="00457EEC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Ruolo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delle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altre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organizzazioni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DBD" w14:textId="77777777" w:rsidR="00A07589" w:rsidRPr="00183C7A" w:rsidRDefault="00A07589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  <w:p w14:paraId="7D7B8BDE" w14:textId="77777777" w:rsidR="002715B3" w:rsidRPr="00183C7A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  <w:p w14:paraId="474F0F90" w14:textId="77777777" w:rsidR="002715B3" w:rsidRPr="00183C7A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  <w:p w14:paraId="5C0D5C2A" w14:textId="07B1B3E5" w:rsidR="002715B3" w:rsidRPr="00183C7A" w:rsidRDefault="002715B3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71DF259F" w14:textId="77777777" w:rsidR="00AA35E0" w:rsidRPr="00A07589" w:rsidRDefault="00AA35E0">
      <w:pPr>
        <w:pStyle w:val="Titolo"/>
        <w:rPr>
          <w:rFonts w:ascii="Arial" w:hAnsi="Arial" w:cs="Arial"/>
          <w:sz w:val="28"/>
          <w:szCs w:val="28"/>
          <w:lang w:val="lv-LV"/>
        </w:rPr>
      </w:pPr>
    </w:p>
    <w:p w14:paraId="5DAB5490" w14:textId="77777777" w:rsidR="00922E75" w:rsidRPr="00922E75" w:rsidRDefault="00922E75" w:rsidP="006F583F">
      <w:pPr>
        <w:rPr>
          <w:rFonts w:ascii="Arial" w:eastAsia="Batang" w:hAnsi="Arial" w:cs="Arial"/>
        </w:rPr>
      </w:pPr>
    </w:p>
    <w:p w14:paraId="18B347D0" w14:textId="77777777" w:rsidR="00AA35E0" w:rsidRDefault="00AA35E0">
      <w:pPr>
        <w:pStyle w:val="Titolo"/>
        <w:rPr>
          <w:rFonts w:ascii="Arial" w:hAnsi="Arial" w:cs="Arial"/>
          <w:sz w:val="28"/>
          <w:szCs w:val="2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EA3273" w:rsidRPr="00457EEC" w14:paraId="1C141E51" w14:textId="77777777" w:rsidTr="00D07CFF">
        <w:trPr>
          <w:trHeight w:val="232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14:paraId="4079CF57" w14:textId="1592F33B" w:rsidR="00EA3273" w:rsidRPr="00183C7A" w:rsidRDefault="00183C7A" w:rsidP="00922E75">
            <w:pPr>
              <w:pStyle w:val="Paragrafoelenco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Informazioni generali sulla Buona P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ratica</w:t>
            </w:r>
          </w:p>
        </w:tc>
      </w:tr>
      <w:tr w:rsidR="00841E6F" w:rsidRPr="00457EEC" w14:paraId="3E2F3FFA" w14:textId="77777777" w:rsidTr="00D07CFF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9EF169" w14:textId="7BBBBDB5" w:rsidR="00841E6F" w:rsidRPr="00457EEC" w:rsidRDefault="00183C7A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Titolo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6BC" w14:textId="2BB46CC4" w:rsidR="00D03F7F" w:rsidRPr="007F2ACC" w:rsidRDefault="00D03F7F" w:rsidP="007F2ACC">
            <w:pPr>
              <w:spacing w:before="60" w:after="60"/>
              <w:rPr>
                <w:rFonts w:ascii="Arial" w:eastAsia="Batang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05816CBC" w14:textId="77777777" w:rsidTr="00D07CFF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2FAA4" w14:textId="6D709BB8" w:rsidR="00841E6F" w:rsidRPr="00183C7A" w:rsidRDefault="00183C7A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Programma di finanziamento a c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ui fa capo la pratica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929" w14:textId="15F1371C" w:rsidR="00F25A72" w:rsidRPr="00183C7A" w:rsidRDefault="00F25A72" w:rsidP="000118A9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07D2ACDE" w14:textId="77777777" w:rsidR="002C7F70" w:rsidRPr="00183C7A" w:rsidRDefault="002C7F70" w:rsidP="00DC6BB4">
      <w:pPr>
        <w:rPr>
          <w:rFonts w:eastAsia="Batang"/>
          <w:lang w:val="it-IT"/>
        </w:rPr>
      </w:pPr>
    </w:p>
    <w:p w14:paraId="22960988" w14:textId="4253C1D0" w:rsidR="00841E6F" w:rsidRPr="00D07CFF" w:rsidRDefault="00841E6F" w:rsidP="00DC6BB4">
      <w:pPr>
        <w:rPr>
          <w:rFonts w:ascii="Arial" w:eastAsia="Batang" w:hAnsi="Arial" w:cs="Arial"/>
          <w:lang w:val="it-IT"/>
        </w:rPr>
      </w:pPr>
    </w:p>
    <w:p w14:paraId="223F246D" w14:textId="77777777" w:rsidR="00D07CFF" w:rsidRPr="00D07CFF" w:rsidRDefault="00D07CFF" w:rsidP="00DC6BB4">
      <w:pPr>
        <w:rPr>
          <w:rFonts w:ascii="Arial" w:eastAsia="Batang" w:hAnsi="Arial" w:cs="Arial"/>
          <w:lang w:val="it-I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342"/>
        <w:gridCol w:w="1605"/>
        <w:gridCol w:w="1905"/>
        <w:gridCol w:w="1676"/>
      </w:tblGrid>
      <w:tr w:rsidR="00922E75" w:rsidRPr="00457EEC" w14:paraId="43D8CD11" w14:textId="77777777" w:rsidTr="008E1CCB">
        <w:trPr>
          <w:trHeight w:val="23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6AE2D469" w14:textId="11FA07AA" w:rsidR="00922E75" w:rsidRPr="00183C7A" w:rsidRDefault="00183C7A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Nome del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Pr="00183C7A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rogetto di r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iferimento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14:paraId="1AFBAAEC" w14:textId="4004CC8A" w:rsidR="00922E75" w:rsidRPr="00AC488B" w:rsidRDefault="00922E75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</w:rPr>
            </w:pPr>
          </w:p>
        </w:tc>
      </w:tr>
      <w:tr w:rsidR="00841E6F" w:rsidRPr="00457EEC" w14:paraId="0EF1C8EB" w14:textId="77777777" w:rsidTr="008E1CCB">
        <w:trPr>
          <w:trHeight w:val="23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02204E5A" w14:textId="57A45B37" w:rsidR="00841E6F" w:rsidRPr="00DE632D" w:rsidRDefault="00183C7A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oggetto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pratica</w:t>
            </w:r>
            <w:proofErr w:type="spellEnd"/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8EB7" w14:textId="574C31C2" w:rsidR="00841E6F" w:rsidRPr="00F27E3A" w:rsidRDefault="00841E6F" w:rsidP="00F27E3A">
            <w:pPr>
              <w:spacing w:before="60" w:after="60"/>
            </w:pPr>
          </w:p>
        </w:tc>
      </w:tr>
      <w:tr w:rsidR="00183C7A" w:rsidRPr="00457EEC" w14:paraId="61E44DE2" w14:textId="25762630" w:rsidTr="008E1CCB">
        <w:trPr>
          <w:trHeight w:val="233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14:paraId="1B92E4D8" w14:textId="34CA8729" w:rsidR="00183C7A" w:rsidRDefault="00183C7A" w:rsidP="00D52BA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bookmarkStart w:id="1" w:name="_Hlk41568674"/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Dimensione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geografica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pratica</w:t>
            </w:r>
            <w:proofErr w:type="spellEnd"/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1F441" w14:textId="3C593A98" w:rsidR="00183C7A" w:rsidRDefault="00183C7A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Indicare</w:t>
            </w:r>
            <w:proofErr w:type="spellEnd"/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barrando</w:t>
            </w:r>
            <w:proofErr w:type="spellEnd"/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, se: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33B" w14:textId="04FB1224" w:rsidR="00183C7A" w:rsidRDefault="00183C7A" w:rsidP="00183C7A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Nazionale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E65B" w14:textId="70CD5F1B" w:rsidR="00183C7A" w:rsidRDefault="00183C7A" w:rsidP="00183C7A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Regionale</w:t>
            </w:r>
            <w:proofErr w:type="spellEnd"/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3D827" w14:textId="3F9400E4" w:rsidR="00183C7A" w:rsidRDefault="00183C7A" w:rsidP="00183C7A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Locale</w:t>
            </w:r>
          </w:p>
        </w:tc>
      </w:tr>
      <w:bookmarkEnd w:id="1"/>
      <w:tr w:rsidR="008E1CCB" w:rsidRPr="00EA3273" w14:paraId="64B79C95" w14:textId="77777777" w:rsidTr="00B121BD">
        <w:trPr>
          <w:trHeight w:val="1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FD9683" w14:textId="77777777" w:rsidR="008E1CCB" w:rsidRPr="002E571F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Localizzazione</w:t>
            </w:r>
            <w:proofErr w:type="spellEnd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buona</w:t>
            </w:r>
            <w:proofErr w:type="spellEnd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pratica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F515" w14:textId="3A622F25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Regione</w:t>
            </w:r>
            <w:r w:rsidR="00B121BD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A22" w14:textId="77777777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8E1CCB" w:rsidRPr="00EA3273" w14:paraId="53D51AE6" w14:textId="77777777" w:rsidTr="00B121BD">
        <w:trPr>
          <w:trHeight w:val="19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FEDEFC" w14:textId="77777777" w:rsidR="008E1CCB" w:rsidRPr="002E571F" w:rsidDel="00C35238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681A" w14:textId="63B76D30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Comun</w:t>
            </w:r>
            <w:r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e</w:t>
            </w:r>
            <w:r w:rsidR="00B121BD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7F58" w14:textId="77777777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  <w:tr w:rsidR="008E1CCB" w:rsidRPr="00EA3273" w14:paraId="0F9C1B82" w14:textId="77777777" w:rsidTr="00B121BD">
        <w:trPr>
          <w:trHeight w:val="19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75D1C8" w14:textId="77777777" w:rsidR="008E1CCB" w:rsidRPr="002E571F" w:rsidDel="00C35238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B289" w14:textId="0EE4C6F9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  <w:r w:rsidRPr="00183C7A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Zona</w:t>
            </w:r>
            <w:r w:rsidR="00B121BD"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F32F" w14:textId="77777777" w:rsidR="008E1CCB" w:rsidRPr="00183C7A" w:rsidRDefault="008E1CCB" w:rsidP="00116A2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3D63E848" w14:textId="4D59146C" w:rsidR="002976C1" w:rsidRDefault="002976C1" w:rsidP="00DC6BB4">
      <w:pPr>
        <w:rPr>
          <w:rFonts w:eastAsia="Batang"/>
          <w:lang w:val="en-GB"/>
        </w:rPr>
      </w:pPr>
    </w:p>
    <w:p w14:paraId="6D71535D" w14:textId="313EE94E" w:rsidR="002976C1" w:rsidRDefault="002976C1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379"/>
      </w:tblGrid>
      <w:tr w:rsidR="00841E6F" w:rsidRPr="00457EEC" w14:paraId="69FC97F6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09A06984" w14:textId="29069C74" w:rsidR="00841E6F" w:rsidRPr="00EA3273" w:rsidRDefault="00B121BD" w:rsidP="00AC488B">
            <w:pPr>
              <w:pStyle w:val="Paragrafoelenco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Descrizione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dettagliata</w:t>
            </w:r>
            <w:proofErr w:type="spellEnd"/>
          </w:p>
        </w:tc>
      </w:tr>
      <w:tr w:rsidR="00381A23" w:rsidRPr="00457EEC" w14:paraId="04FCBF44" w14:textId="77777777" w:rsidTr="00B121BD">
        <w:trPr>
          <w:trHeight w:val="777"/>
        </w:trPr>
        <w:tc>
          <w:tcPr>
            <w:tcW w:w="3539" w:type="dxa"/>
            <w:shd w:val="clear" w:color="auto" w:fill="DEEAF6" w:themeFill="accent1" w:themeFillTint="33"/>
          </w:tcPr>
          <w:p w14:paraId="16B9C320" w14:textId="38B25AC5" w:rsidR="00381A23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Riepilogo di sintesi della p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ratica</w:t>
            </w:r>
          </w:p>
        </w:tc>
        <w:tc>
          <w:tcPr>
            <w:tcW w:w="6379" w:type="dxa"/>
          </w:tcPr>
          <w:p w14:paraId="6F7F62C3" w14:textId="2D510784" w:rsidR="0019184D" w:rsidRPr="00B121BD" w:rsidRDefault="0019184D" w:rsidP="004451B2">
            <w:pPr>
              <w:spacing w:before="60" w:after="60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841E6F" w:rsidRPr="00457EEC" w14:paraId="3FCC8E00" w14:textId="77777777" w:rsidTr="00B121BD">
        <w:trPr>
          <w:trHeight w:val="2943"/>
        </w:trPr>
        <w:tc>
          <w:tcPr>
            <w:tcW w:w="3539" w:type="dxa"/>
            <w:shd w:val="clear" w:color="auto" w:fill="DEEAF6" w:themeFill="accent1" w:themeFillTint="33"/>
          </w:tcPr>
          <w:p w14:paraId="73E079CE" w14:textId="600A65DA" w:rsidR="00841E6F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lastRenderedPageBreak/>
              <w:t xml:space="preserve">Informazioni dettagliate che </w:t>
            </w:r>
            <w:proofErr w:type="spellStart"/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deescrivano</w:t>
            </w:r>
            <w:proofErr w:type="spellEnd"/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es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attamentre</w:t>
            </w:r>
            <w:proofErr w:type="spellEnd"/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 la buona pratica</w:t>
            </w:r>
          </w:p>
          <w:p w14:paraId="05ADBA6B" w14:textId="77777777" w:rsidR="00841E6F" w:rsidRPr="00B121BD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79" w:type="dxa"/>
          </w:tcPr>
          <w:p w14:paraId="5F78FE9C" w14:textId="09F25236" w:rsidR="00D969F3" w:rsidRPr="00B121BD" w:rsidRDefault="00D969F3" w:rsidP="005C035E">
            <w:pPr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841E6F" w:rsidRPr="00EA3273" w14:paraId="3B337AA8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5705BFC" w14:textId="3375AE89" w:rsidR="00841E6F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Entità e natura delle risorse spese</w:t>
            </w:r>
          </w:p>
        </w:tc>
        <w:tc>
          <w:tcPr>
            <w:tcW w:w="6379" w:type="dxa"/>
            <w:vAlign w:val="center"/>
          </w:tcPr>
          <w:p w14:paraId="62859F0C" w14:textId="44B58819" w:rsidR="007F7774" w:rsidRPr="00B121BD" w:rsidRDefault="007F7774" w:rsidP="00AA2677">
            <w:pPr>
              <w:spacing w:before="60" w:after="60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B121BD" w:rsidRPr="00457EEC" w14:paraId="451D0757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545A540F" w14:textId="12955DB1" w:rsidR="00B121BD" w:rsidRPr="00B121BD" w:rsidRDefault="00B121BD" w:rsidP="00116A2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Durata (Data inizio e fine)</w:t>
            </w:r>
          </w:p>
        </w:tc>
        <w:tc>
          <w:tcPr>
            <w:tcW w:w="6379" w:type="dxa"/>
            <w:vAlign w:val="center"/>
          </w:tcPr>
          <w:p w14:paraId="2857A336" w14:textId="77777777" w:rsidR="00B121BD" w:rsidRPr="00B121BD" w:rsidRDefault="00B121BD" w:rsidP="00116A29">
            <w:pPr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</w:pPr>
          </w:p>
        </w:tc>
      </w:tr>
      <w:tr w:rsidR="00841E6F" w:rsidRPr="00457EEC" w14:paraId="41DC20D7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40F55D11" w14:textId="2A62D305" w:rsidR="00841E6F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L’opera è ancora in corso di realizzazione?</w:t>
            </w:r>
          </w:p>
        </w:tc>
        <w:tc>
          <w:tcPr>
            <w:tcW w:w="6379" w:type="dxa"/>
            <w:vAlign w:val="center"/>
          </w:tcPr>
          <w:p w14:paraId="20002D72" w14:textId="5D793A24" w:rsidR="00EA556D" w:rsidRPr="00B121BD" w:rsidRDefault="00EA556D" w:rsidP="007954BE">
            <w:pPr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</w:pPr>
          </w:p>
        </w:tc>
      </w:tr>
      <w:tr w:rsidR="00841E6F" w:rsidRPr="00457EEC" w14:paraId="766B1C64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0AB3A238" w14:textId="30F4FFCE" w:rsidR="00841E6F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Evidenze di successo (risultati r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aggiunti)</w:t>
            </w:r>
          </w:p>
        </w:tc>
        <w:tc>
          <w:tcPr>
            <w:tcW w:w="6379" w:type="dxa"/>
            <w:vAlign w:val="center"/>
          </w:tcPr>
          <w:p w14:paraId="2862EEAD" w14:textId="2F1B2CAF" w:rsidR="00834DBE" w:rsidRPr="00D07CFF" w:rsidRDefault="00834DBE" w:rsidP="0014613C">
            <w:pPr>
              <w:pStyle w:val="Paragrafoelenco"/>
              <w:numPr>
                <w:ilvl w:val="0"/>
                <w:numId w:val="43"/>
              </w:numPr>
              <w:ind w:left="464"/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841E6F" w:rsidRPr="00457EEC" w14:paraId="2546C385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062D155A" w14:textId="2EA94725" w:rsidR="00841E6F" w:rsidRPr="00B121BD" w:rsidRDefault="00B121BD" w:rsidP="00296C50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Sfide incontrate (indicare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 xml:space="preserve">anche </w:t>
            </w: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se s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ono state effettivamente superate)</w:t>
            </w:r>
          </w:p>
        </w:tc>
        <w:tc>
          <w:tcPr>
            <w:tcW w:w="6379" w:type="dxa"/>
            <w:vAlign w:val="center"/>
          </w:tcPr>
          <w:p w14:paraId="0A98DC44" w14:textId="408E1209" w:rsidR="00FA0803" w:rsidRPr="00D07CFF" w:rsidRDefault="00FA0803" w:rsidP="00EE3F32">
            <w:pPr>
              <w:jc w:val="both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841E6F" w:rsidRPr="00457EEC" w14:paraId="73BC4A3A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6C77C3E" w14:textId="59FEAC21" w:rsidR="00841E6F" w:rsidRPr="00B121BD" w:rsidRDefault="00B121BD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B121BD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Potenzialità di trasferimento/scalabilità d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ella pratica</w:t>
            </w:r>
          </w:p>
        </w:tc>
        <w:tc>
          <w:tcPr>
            <w:tcW w:w="6379" w:type="dxa"/>
            <w:vAlign w:val="center"/>
          </w:tcPr>
          <w:p w14:paraId="4DF60F78" w14:textId="1A1E53BE" w:rsidR="00A86BEC" w:rsidRPr="00D07CFF" w:rsidRDefault="00A86BEC" w:rsidP="00F178AB">
            <w:pPr>
              <w:jc w:val="both"/>
              <w:rPr>
                <w:rFonts w:ascii="Arial" w:eastAsia="Batang" w:hAnsi="Arial" w:cs="Arial"/>
                <w:bCs/>
                <w:iCs/>
                <w:color w:val="FF0000"/>
                <w:sz w:val="16"/>
                <w:szCs w:val="16"/>
                <w:lang w:val="it-IT"/>
              </w:rPr>
            </w:pPr>
          </w:p>
        </w:tc>
      </w:tr>
      <w:tr w:rsidR="00841E6F" w:rsidRPr="00457EEC" w14:paraId="681BA260" w14:textId="77777777" w:rsidTr="00B121BD">
        <w:trPr>
          <w:trHeight w:val="2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7898E5" w14:textId="1C3371E0" w:rsidR="00841E6F" w:rsidRPr="00566FCC" w:rsidRDefault="00B121BD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566FCC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Ulteriori informazioni (p.es. sito web o altro)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28E4C8D" w14:textId="69EAF2EE" w:rsidR="00591789" w:rsidRPr="00D07CFF" w:rsidRDefault="00591789" w:rsidP="0004650D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it-IT"/>
              </w:rPr>
            </w:pPr>
          </w:p>
        </w:tc>
      </w:tr>
      <w:tr w:rsidR="00381A23" w:rsidRPr="00457EEC" w14:paraId="6800F3B0" w14:textId="77777777" w:rsidTr="00B121BD">
        <w:trPr>
          <w:trHeight w:val="232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122A163C" w14:textId="6185F739" w:rsidR="00381A23" w:rsidRPr="00566FCC" w:rsidRDefault="00B121BD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 w:rsidRPr="00566FCC"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  <w:t>Tag e keywords relative alla buona pratica</w:t>
            </w:r>
          </w:p>
        </w:tc>
        <w:tc>
          <w:tcPr>
            <w:tcW w:w="6379" w:type="dxa"/>
            <w:vAlign w:val="center"/>
          </w:tcPr>
          <w:p w14:paraId="346EF4BA" w14:textId="28373A0D" w:rsidR="00381A23" w:rsidRPr="00B121BD" w:rsidRDefault="00B121BD" w:rsidP="0004650D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  <w:r w:rsidRPr="00B121BD"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Selezionate le parole qui d</w:t>
            </w: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i seguito o aggiungetene se lo ritenete opportuno:</w:t>
            </w:r>
          </w:p>
          <w:p w14:paraId="686363EB" w14:textId="62AB9FB6" w:rsidR="00566FCC" w:rsidRPr="00566FCC" w:rsidRDefault="00566FCC" w:rsidP="0004650D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mobilità</w:t>
            </w:r>
            <w:r w:rsidRPr="00566FCC"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, politic</w:t>
            </w: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he</w:t>
            </w:r>
            <w:r w:rsidRPr="00566FCC"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>, pista ciclabile, sviluppo, infrastruttura, pianificazione, piano</w:t>
            </w:r>
            <w:r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  <w:t xml:space="preserve"> …</w:t>
            </w:r>
          </w:p>
          <w:p w14:paraId="567214C3" w14:textId="77777777" w:rsidR="00566FCC" w:rsidRPr="00566FCC" w:rsidRDefault="00566FCC" w:rsidP="0004650D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  <w:p w14:paraId="73A3A514" w14:textId="47FD2B47" w:rsidR="00566FCC" w:rsidRPr="00566FCC" w:rsidRDefault="00566FCC" w:rsidP="0004650D">
            <w:pPr>
              <w:spacing w:before="60" w:after="60"/>
              <w:rPr>
                <w:rFonts w:ascii="Arial" w:eastAsia="Batang" w:hAnsi="Arial" w:cs="Arial"/>
                <w:bCs/>
                <w:iCs/>
                <w:sz w:val="16"/>
                <w:szCs w:val="16"/>
                <w:lang w:val="it-IT"/>
              </w:rPr>
            </w:pPr>
          </w:p>
        </w:tc>
      </w:tr>
      <w:tr w:rsidR="002976C1" w:rsidRPr="00457EEC" w14:paraId="07B77064" w14:textId="77777777" w:rsidTr="00B121BD">
        <w:trPr>
          <w:trHeight w:val="2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1CD73D" w14:textId="41EBEB1E" w:rsidR="002976C1" w:rsidRPr="00566FCC" w:rsidRDefault="00566FCC" w:rsidP="002976C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66FCC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Inserite</w:t>
            </w:r>
            <w:proofErr w:type="spellEnd"/>
            <w:r w:rsidRPr="00566FCC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qui </w:t>
            </w:r>
            <w:proofErr w:type="spellStart"/>
            <w:r w:rsidRPr="00566FCC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un’immagine</w:t>
            </w:r>
            <w:proofErr w:type="spellEnd"/>
            <w:r w:rsidR="003C449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449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esplicativa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379EE4A" w14:textId="2FDE2027" w:rsidR="002976C1" w:rsidRPr="00566FCC" w:rsidRDefault="00566FCC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</w:pPr>
            <w:r w:rsidRPr="00566FCC"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>N</w:t>
            </w:r>
            <w:r w:rsidRPr="00566FCC"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>on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 xml:space="preserve"> </w:t>
            </w:r>
            <w:r w:rsidRPr="00566FCC"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>eccedere i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it-IT"/>
              </w:rPr>
              <w:t xml:space="preserve"> 2000pixel]</w:t>
            </w:r>
          </w:p>
        </w:tc>
      </w:tr>
      <w:tr w:rsidR="00841E6F" w:rsidRPr="00457EEC" w14:paraId="3C1690EE" w14:textId="77777777" w:rsidTr="00B121BD">
        <w:trPr>
          <w:trHeight w:val="961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A4E5704" w14:textId="23A26B81" w:rsidR="00841E6F" w:rsidRPr="00B121BD" w:rsidRDefault="00B121BD" w:rsidP="003D5D1E">
            <w:pPr>
              <w:spacing w:before="60" w:after="60"/>
              <w:ind w:left="720"/>
              <w:rPr>
                <w:rFonts w:ascii="Arial" w:eastAsia="Batang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Spazio </w:t>
            </w:r>
            <w:r w:rsidRPr="00B121BD"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it-IT"/>
              </w:rPr>
              <w:t>da lasciare liber</w:t>
            </w:r>
            <w:r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it-IT"/>
              </w:rPr>
              <w:t>o</w:t>
            </w:r>
            <w:r w:rsidRPr="00B121BD"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it-IT"/>
              </w:rPr>
              <w:t>er i valutatori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2A6D3EFF" w14:textId="4127605E" w:rsidR="00841E6F" w:rsidRDefault="003D5D1E" w:rsidP="00F27E3A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 w:rsidR="00F27E3A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1</w:t>
            </w: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500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characters] 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[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to be filled in by the Policy Learning Platforms experts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]</w:t>
            </w:r>
          </w:p>
        </w:tc>
      </w:tr>
    </w:tbl>
    <w:p w14:paraId="257D2577" w14:textId="77777777" w:rsidR="00841E6F" w:rsidRPr="00457EEC" w:rsidRDefault="00841E6F" w:rsidP="00DC6BB4">
      <w:pPr>
        <w:rPr>
          <w:rFonts w:eastAsia="Batang"/>
          <w:lang w:val="en-GB"/>
        </w:rPr>
      </w:pPr>
    </w:p>
    <w:sectPr w:rsidR="00841E6F" w:rsidRPr="00457EEC" w:rsidSect="00503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F4EA" w14:textId="77777777" w:rsidR="005D640E" w:rsidRDefault="005D640E">
      <w:r>
        <w:separator/>
      </w:r>
    </w:p>
  </w:endnote>
  <w:endnote w:type="continuationSeparator" w:id="0">
    <w:p w14:paraId="419D68E2" w14:textId="77777777" w:rsidR="005D640E" w:rsidRDefault="005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F8AC" w14:textId="77777777" w:rsidR="00452C39" w:rsidRDefault="00452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B30F" w14:textId="77777777" w:rsidR="00452C39" w:rsidRDefault="00452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3866" w14:textId="77777777" w:rsidR="00452C39" w:rsidRDefault="00452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18CE" w14:textId="77777777" w:rsidR="005D640E" w:rsidRDefault="005D640E">
      <w:r>
        <w:separator/>
      </w:r>
    </w:p>
  </w:footnote>
  <w:footnote w:type="continuationSeparator" w:id="0">
    <w:p w14:paraId="29AC843F" w14:textId="77777777" w:rsidR="005D640E" w:rsidRDefault="005D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6154" w14:textId="77777777" w:rsidR="00452C39" w:rsidRDefault="00452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0A96" w14:textId="27A97D2C" w:rsidR="005422EE" w:rsidRPr="00457EEC" w:rsidRDefault="005D640E" w:rsidP="00A96208">
    <w:pPr>
      <w:pStyle w:val="Intestazione"/>
      <w:tabs>
        <w:tab w:val="clear" w:pos="4320"/>
        <w:tab w:val="clear" w:pos="8640"/>
        <w:tab w:val="left" w:pos="2445"/>
      </w:tabs>
      <w:rPr>
        <w:szCs w:val="20"/>
      </w:rPr>
    </w:pPr>
    <w:sdt>
      <w:sdtPr>
        <w:rPr>
          <w:szCs w:val="20"/>
        </w:rPr>
        <w:id w:val="173771874"/>
        <w:docPartObj>
          <w:docPartGallery w:val="Watermarks"/>
          <w:docPartUnique/>
        </w:docPartObj>
      </w:sdtPr>
      <w:sdtEndPr/>
      <w:sdtContent>
        <w:r>
          <w:rPr>
            <w:noProof/>
            <w:szCs w:val="20"/>
            <w:lang w:val="en-US"/>
          </w:rPr>
          <w:pict w14:anchorId="0D858D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4593" o:spid="_x0000_s2049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6A38" w:rsidRPr="00A96208">
      <w:rPr>
        <w:noProof/>
        <w:szCs w:val="20"/>
        <w:lang w:val="it-IT"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08F906" wp14:editId="4F461FBD">
              <wp:simplePos x="0" y="0"/>
              <wp:positionH relativeFrom="column">
                <wp:posOffset>12460</wp:posOffset>
              </wp:positionH>
              <wp:positionV relativeFrom="paragraph">
                <wp:posOffset>-133350</wp:posOffset>
              </wp:positionV>
              <wp:extent cx="2178685" cy="841375"/>
              <wp:effectExtent l="5715" t="0" r="0" b="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8685" cy="841375"/>
                        <a:chOff x="0" y="0"/>
                        <a:chExt cx="2178739" cy="841568"/>
                      </a:xfrm>
                    </wpg:grpSpPr>
                    <pic:pic xmlns:pic="http://schemas.openxmlformats.org/drawingml/2006/picture">
                      <pic:nvPicPr>
                        <pic:cNvPr id="5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739" cy="63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Zone de texte 3"/>
                      <wps:cNvSpPr txBox="1">
                        <a:spLocks noChangeArrowheads="1"/>
                      </wps:cNvSpPr>
                      <wps:spPr bwMode="auto">
                        <a:xfrm>
                          <a:off x="63335" y="659008"/>
                          <a:ext cx="2064998" cy="18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331E" w14:textId="77777777" w:rsidR="00A96208" w:rsidRDefault="00A96208" w:rsidP="00A96208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both"/>
                            </w:pP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European Union</w:t>
                            </w:r>
                            <w:r w:rsidRPr="00A96208">
                              <w:rPr>
                                <w:rFonts w:ascii="Calibri" w:eastAsia="Arial" w:hAnsi="Calibri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 xml:space="preserve"> | European </w:t>
                            </w: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Regional Development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08F906" id="Groupe 2" o:spid="_x0000_s1026" style="position:absolute;margin-left:1pt;margin-top:-10.5pt;width:171.55pt;height:66.25pt;z-index:251657216" coordsize="21787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21787;height:6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633;top:6590;width:2065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<v:textbox inset="0,0,0,0">
                  <w:txbxContent>
                    <w:p w14:paraId="026E331E" w14:textId="77777777" w:rsidR="00A96208" w:rsidRDefault="00A96208" w:rsidP="00A96208">
                      <w:pPr>
                        <w:pStyle w:val="NormaleWeb"/>
                        <w:spacing w:before="0" w:beforeAutospacing="0" w:after="200" w:afterAutospacing="0" w:line="276" w:lineRule="auto"/>
                        <w:jc w:val="both"/>
                      </w:pP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European Union</w:t>
                      </w:r>
                      <w:r w:rsidRPr="00A96208">
                        <w:rPr>
                          <w:rFonts w:ascii="Calibri" w:eastAsia="Arial" w:hAnsi="Calibri"/>
                          <w:color w:val="000000"/>
                          <w:kern w:val="24"/>
                          <w:sz w:val="13"/>
                          <w:szCs w:val="13"/>
                        </w:rPr>
                        <w:t xml:space="preserve"> | European </w:t>
                      </w: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Regional Development Fund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A96208">
      <w:rPr>
        <w:szCs w:val="20"/>
      </w:rPr>
      <w:tab/>
      <w:t xml:space="preserve">    </w:t>
    </w:r>
    <w:r w:rsidR="00CC240F">
      <w:rPr>
        <w:szCs w:val="20"/>
      </w:rPr>
      <w:t xml:space="preserve">                     </w:t>
    </w:r>
    <w:r w:rsidR="00A96208">
      <w:rPr>
        <w:szCs w:val="20"/>
      </w:rPr>
      <w:t xml:space="preserve">    </w:t>
    </w:r>
    <w:r w:rsidR="00BB3AEA">
      <w:rPr>
        <w:szCs w:val="20"/>
      </w:rPr>
      <w:t xml:space="preserve">                                                                       </w:t>
    </w:r>
    <w:r w:rsidR="00BB3AEA" w:rsidRPr="00A96208">
      <w:rPr>
        <w:noProof/>
        <w:szCs w:val="20"/>
        <w:lang w:val="it-IT" w:eastAsia="it-IT"/>
      </w:rPr>
      <w:drawing>
        <wp:inline distT="0" distB="0" distL="0" distR="0" wp14:anchorId="503C7737" wp14:editId="3AB665DA">
          <wp:extent cx="714375" cy="666750"/>
          <wp:effectExtent l="0" t="0" r="9525" b="0"/>
          <wp:docPr id="4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208">
      <w:rPr>
        <w:szCs w:val="20"/>
      </w:rPr>
      <w:t xml:space="preserve">                                                                        </w:t>
    </w:r>
    <w:r w:rsidR="00BB3AEA">
      <w:rPr>
        <w:noProof/>
        <w:szCs w:val="20"/>
        <w:lang w:val="en-GB" w:eastAsia="en-GB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8150" w14:textId="77777777" w:rsidR="00452C39" w:rsidRDefault="00452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71"/>
    <w:multiLevelType w:val="hybridMultilevel"/>
    <w:tmpl w:val="552CE730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1387FBF"/>
    <w:multiLevelType w:val="hybridMultilevel"/>
    <w:tmpl w:val="CA5CB5CA"/>
    <w:lvl w:ilvl="0" w:tplc="20523C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76AC11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8DD"/>
    <w:multiLevelType w:val="hybridMultilevel"/>
    <w:tmpl w:val="6A243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02FA"/>
    <w:multiLevelType w:val="hybridMultilevel"/>
    <w:tmpl w:val="BAB6476C"/>
    <w:lvl w:ilvl="0" w:tplc="DD0CBA8E">
      <w:start w:val="5"/>
      <w:numFmt w:val="bullet"/>
      <w:lvlText w:val="•"/>
      <w:lvlJc w:val="left"/>
      <w:pPr>
        <w:ind w:left="1179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683204"/>
    <w:multiLevelType w:val="hybridMultilevel"/>
    <w:tmpl w:val="2278B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46DD"/>
    <w:multiLevelType w:val="hybridMultilevel"/>
    <w:tmpl w:val="AD947F92"/>
    <w:lvl w:ilvl="0" w:tplc="20523C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DCA"/>
    <w:multiLevelType w:val="hybridMultilevel"/>
    <w:tmpl w:val="1DC20FD8"/>
    <w:lvl w:ilvl="0" w:tplc="286038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5E"/>
    <w:multiLevelType w:val="hybridMultilevel"/>
    <w:tmpl w:val="3CAC2126"/>
    <w:lvl w:ilvl="0" w:tplc="2B4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659"/>
    <w:multiLevelType w:val="hybridMultilevel"/>
    <w:tmpl w:val="37D2BE12"/>
    <w:lvl w:ilvl="0" w:tplc="DD0CBA8E">
      <w:start w:val="5"/>
      <w:numFmt w:val="bullet"/>
      <w:lvlText w:val="•"/>
      <w:lvlJc w:val="left"/>
      <w:pPr>
        <w:ind w:left="2172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9" w15:restartNumberingAfterBreak="0">
    <w:nsid w:val="1C065265"/>
    <w:multiLevelType w:val="hybridMultilevel"/>
    <w:tmpl w:val="4BB0F2E2"/>
    <w:lvl w:ilvl="0" w:tplc="2860386A">
      <w:numFmt w:val="bullet"/>
      <w:lvlText w:val="-"/>
      <w:lvlJc w:val="left"/>
      <w:pPr>
        <w:ind w:left="1440" w:hanging="72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A2C65"/>
    <w:multiLevelType w:val="hybridMultilevel"/>
    <w:tmpl w:val="9266EB54"/>
    <w:lvl w:ilvl="0" w:tplc="92FE8690">
      <w:numFmt w:val="bullet"/>
      <w:lvlText w:val="-"/>
      <w:lvlJc w:val="left"/>
      <w:pPr>
        <w:ind w:left="2172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 w15:restartNumberingAfterBreak="0">
    <w:nsid w:val="240E7604"/>
    <w:multiLevelType w:val="hybridMultilevel"/>
    <w:tmpl w:val="D59C7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B300E"/>
    <w:multiLevelType w:val="hybridMultilevel"/>
    <w:tmpl w:val="805CC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56A3B"/>
    <w:multiLevelType w:val="hybridMultilevel"/>
    <w:tmpl w:val="64209812"/>
    <w:lvl w:ilvl="0" w:tplc="8E54A112">
      <w:numFmt w:val="bullet"/>
      <w:lvlText w:val="•"/>
      <w:lvlJc w:val="left"/>
      <w:pPr>
        <w:ind w:left="1440" w:hanging="72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358AD"/>
    <w:multiLevelType w:val="hybridMultilevel"/>
    <w:tmpl w:val="356E4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0411"/>
    <w:multiLevelType w:val="hybridMultilevel"/>
    <w:tmpl w:val="636EC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275"/>
    <w:multiLevelType w:val="hybridMultilevel"/>
    <w:tmpl w:val="422CE1A6"/>
    <w:lvl w:ilvl="0" w:tplc="286038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74DC"/>
    <w:multiLevelType w:val="hybridMultilevel"/>
    <w:tmpl w:val="B7A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83628"/>
    <w:multiLevelType w:val="hybridMultilevel"/>
    <w:tmpl w:val="BC3832CE"/>
    <w:lvl w:ilvl="0" w:tplc="20523C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23C72"/>
    <w:multiLevelType w:val="hybridMultilevel"/>
    <w:tmpl w:val="28220508"/>
    <w:lvl w:ilvl="0" w:tplc="DD0CBA8E">
      <w:start w:val="5"/>
      <w:numFmt w:val="bullet"/>
      <w:lvlText w:val="•"/>
      <w:lvlJc w:val="left"/>
      <w:pPr>
        <w:ind w:left="2172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0" w15:restartNumberingAfterBreak="0">
    <w:nsid w:val="32C2699D"/>
    <w:multiLevelType w:val="hybridMultilevel"/>
    <w:tmpl w:val="04A6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17629"/>
    <w:multiLevelType w:val="hybridMultilevel"/>
    <w:tmpl w:val="87E833A0"/>
    <w:lvl w:ilvl="0" w:tplc="2860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04251"/>
    <w:multiLevelType w:val="hybridMultilevel"/>
    <w:tmpl w:val="E71CBA62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3E9A"/>
    <w:multiLevelType w:val="hybridMultilevel"/>
    <w:tmpl w:val="6F9AFCBA"/>
    <w:lvl w:ilvl="0" w:tplc="4B1030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1683"/>
    <w:multiLevelType w:val="hybridMultilevel"/>
    <w:tmpl w:val="CE1A43BE"/>
    <w:lvl w:ilvl="0" w:tplc="DD0CBA8E">
      <w:start w:val="5"/>
      <w:numFmt w:val="bullet"/>
      <w:lvlText w:val="•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E4DC7"/>
    <w:multiLevelType w:val="hybridMultilevel"/>
    <w:tmpl w:val="AFCCA516"/>
    <w:lvl w:ilvl="0" w:tplc="8E54A112">
      <w:numFmt w:val="bullet"/>
      <w:lvlText w:val="•"/>
      <w:lvlJc w:val="left"/>
      <w:pPr>
        <w:ind w:left="1080" w:hanging="72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75B5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B6BA5"/>
    <w:multiLevelType w:val="hybridMultilevel"/>
    <w:tmpl w:val="A1B896E2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230D4"/>
    <w:multiLevelType w:val="hybridMultilevel"/>
    <w:tmpl w:val="EEE2D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C35DB"/>
    <w:multiLevelType w:val="hybridMultilevel"/>
    <w:tmpl w:val="3A7E80D0"/>
    <w:lvl w:ilvl="0" w:tplc="94809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F5EC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028ED"/>
    <w:multiLevelType w:val="hybridMultilevel"/>
    <w:tmpl w:val="894CACA6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425AE"/>
    <w:multiLevelType w:val="hybridMultilevel"/>
    <w:tmpl w:val="773E1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45EF5"/>
    <w:multiLevelType w:val="hybridMultilevel"/>
    <w:tmpl w:val="54E2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1106C"/>
    <w:multiLevelType w:val="hybridMultilevel"/>
    <w:tmpl w:val="B6C2D830"/>
    <w:lvl w:ilvl="0" w:tplc="84D4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0969"/>
    <w:multiLevelType w:val="hybridMultilevel"/>
    <w:tmpl w:val="60B67F18"/>
    <w:lvl w:ilvl="0" w:tplc="DD0CBA8E">
      <w:start w:val="5"/>
      <w:numFmt w:val="bullet"/>
      <w:lvlText w:val="•"/>
      <w:lvlJc w:val="left"/>
      <w:pPr>
        <w:ind w:left="1080" w:hanging="72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21F3D"/>
    <w:multiLevelType w:val="hybridMultilevel"/>
    <w:tmpl w:val="502AB3AC"/>
    <w:lvl w:ilvl="0" w:tplc="2860386A">
      <w:numFmt w:val="bullet"/>
      <w:lvlText w:val="-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04C07"/>
    <w:multiLevelType w:val="hybridMultilevel"/>
    <w:tmpl w:val="809A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B2650"/>
    <w:multiLevelType w:val="hybridMultilevel"/>
    <w:tmpl w:val="ECD43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B4CED"/>
    <w:multiLevelType w:val="hybridMultilevel"/>
    <w:tmpl w:val="B03A23AE"/>
    <w:lvl w:ilvl="0" w:tplc="2860386A">
      <w:numFmt w:val="bullet"/>
      <w:lvlText w:val="-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7797"/>
    <w:multiLevelType w:val="hybridMultilevel"/>
    <w:tmpl w:val="509E28D0"/>
    <w:lvl w:ilvl="0" w:tplc="DD0CBA8E">
      <w:start w:val="5"/>
      <w:numFmt w:val="bullet"/>
      <w:lvlText w:val="•"/>
      <w:lvlJc w:val="left"/>
      <w:pPr>
        <w:ind w:left="1179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7EB53E2F"/>
    <w:multiLevelType w:val="hybridMultilevel"/>
    <w:tmpl w:val="A9E2C306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33A77"/>
    <w:multiLevelType w:val="hybridMultilevel"/>
    <w:tmpl w:val="CA0483CC"/>
    <w:lvl w:ilvl="0" w:tplc="DD0CBA8E">
      <w:start w:val="5"/>
      <w:numFmt w:val="bullet"/>
      <w:lvlText w:val="•"/>
      <w:lvlJc w:val="left"/>
      <w:pPr>
        <w:ind w:left="1080" w:hanging="720"/>
      </w:pPr>
      <w:rPr>
        <w:rFonts w:ascii="Arial" w:eastAsia="Batang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17635"/>
    <w:multiLevelType w:val="hybridMultilevel"/>
    <w:tmpl w:val="2D022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0"/>
  </w:num>
  <w:num w:numId="4">
    <w:abstractNumId w:val="22"/>
  </w:num>
  <w:num w:numId="5">
    <w:abstractNumId w:val="7"/>
  </w:num>
  <w:num w:numId="6">
    <w:abstractNumId w:val="14"/>
  </w:num>
  <w:num w:numId="7">
    <w:abstractNumId w:val="11"/>
  </w:num>
  <w:num w:numId="8">
    <w:abstractNumId w:val="43"/>
  </w:num>
  <w:num w:numId="9">
    <w:abstractNumId w:val="12"/>
  </w:num>
  <w:num w:numId="10">
    <w:abstractNumId w:val="37"/>
  </w:num>
  <w:num w:numId="11">
    <w:abstractNumId w:val="29"/>
  </w:num>
  <w:num w:numId="12">
    <w:abstractNumId w:val="27"/>
  </w:num>
  <w:num w:numId="13">
    <w:abstractNumId w:val="34"/>
  </w:num>
  <w:num w:numId="14">
    <w:abstractNumId w:val="30"/>
  </w:num>
  <w:num w:numId="15">
    <w:abstractNumId w:val="20"/>
  </w:num>
  <w:num w:numId="16">
    <w:abstractNumId w:val="38"/>
  </w:num>
  <w:num w:numId="17">
    <w:abstractNumId w:val="17"/>
  </w:num>
  <w:num w:numId="18">
    <w:abstractNumId w:val="26"/>
  </w:num>
  <w:num w:numId="19">
    <w:abstractNumId w:val="2"/>
  </w:num>
  <w:num w:numId="20">
    <w:abstractNumId w:val="25"/>
  </w:num>
  <w:num w:numId="21">
    <w:abstractNumId w:val="13"/>
  </w:num>
  <w:num w:numId="22">
    <w:abstractNumId w:val="9"/>
  </w:num>
  <w:num w:numId="23">
    <w:abstractNumId w:val="16"/>
  </w:num>
  <w:num w:numId="24">
    <w:abstractNumId w:val="15"/>
  </w:num>
  <w:num w:numId="25">
    <w:abstractNumId w:val="23"/>
  </w:num>
  <w:num w:numId="26">
    <w:abstractNumId w:val="39"/>
  </w:num>
  <w:num w:numId="27">
    <w:abstractNumId w:val="36"/>
  </w:num>
  <w:num w:numId="28">
    <w:abstractNumId w:val="32"/>
  </w:num>
  <w:num w:numId="29">
    <w:abstractNumId w:val="28"/>
  </w:num>
  <w:num w:numId="30">
    <w:abstractNumId w:val="1"/>
  </w:num>
  <w:num w:numId="31">
    <w:abstractNumId w:val="6"/>
  </w:num>
  <w:num w:numId="32">
    <w:abstractNumId w:val="18"/>
  </w:num>
  <w:num w:numId="33">
    <w:abstractNumId w:val="31"/>
  </w:num>
  <w:num w:numId="34">
    <w:abstractNumId w:val="42"/>
  </w:num>
  <w:num w:numId="35">
    <w:abstractNumId w:val="35"/>
  </w:num>
  <w:num w:numId="36">
    <w:abstractNumId w:val="5"/>
  </w:num>
  <w:num w:numId="37">
    <w:abstractNumId w:val="10"/>
  </w:num>
  <w:num w:numId="38">
    <w:abstractNumId w:val="8"/>
  </w:num>
  <w:num w:numId="39">
    <w:abstractNumId w:val="19"/>
  </w:num>
  <w:num w:numId="40">
    <w:abstractNumId w:val="24"/>
  </w:num>
  <w:num w:numId="41">
    <w:abstractNumId w:val="40"/>
  </w:num>
  <w:num w:numId="42">
    <w:abstractNumId w:val="3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1"/>
    <w:rsid w:val="000118A9"/>
    <w:rsid w:val="00041678"/>
    <w:rsid w:val="00067895"/>
    <w:rsid w:val="000A1DCA"/>
    <w:rsid w:val="000A20F4"/>
    <w:rsid w:val="000B488F"/>
    <w:rsid w:val="000B5D28"/>
    <w:rsid w:val="000E0900"/>
    <w:rsid w:val="000F520B"/>
    <w:rsid w:val="00106CC9"/>
    <w:rsid w:val="00114582"/>
    <w:rsid w:val="0014613C"/>
    <w:rsid w:val="00146D70"/>
    <w:rsid w:val="0014752B"/>
    <w:rsid w:val="001515E2"/>
    <w:rsid w:val="00170A77"/>
    <w:rsid w:val="00183C7A"/>
    <w:rsid w:val="0018543A"/>
    <w:rsid w:val="0019184D"/>
    <w:rsid w:val="001A433F"/>
    <w:rsid w:val="001A799D"/>
    <w:rsid w:val="001B272E"/>
    <w:rsid w:val="001B44BF"/>
    <w:rsid w:val="001C5E14"/>
    <w:rsid w:val="001C707C"/>
    <w:rsid w:val="001D647B"/>
    <w:rsid w:val="001F406E"/>
    <w:rsid w:val="0020207C"/>
    <w:rsid w:val="00202C3B"/>
    <w:rsid w:val="002041E2"/>
    <w:rsid w:val="00205748"/>
    <w:rsid w:val="00207FC9"/>
    <w:rsid w:val="00210E3E"/>
    <w:rsid w:val="0025713E"/>
    <w:rsid w:val="00263A82"/>
    <w:rsid w:val="002715B3"/>
    <w:rsid w:val="002927A1"/>
    <w:rsid w:val="002938CC"/>
    <w:rsid w:val="002939B8"/>
    <w:rsid w:val="00294702"/>
    <w:rsid w:val="00296C50"/>
    <w:rsid w:val="002976C1"/>
    <w:rsid w:val="002C0563"/>
    <w:rsid w:val="002C7AAE"/>
    <w:rsid w:val="002C7F70"/>
    <w:rsid w:val="002E51DD"/>
    <w:rsid w:val="002E571F"/>
    <w:rsid w:val="002F6A38"/>
    <w:rsid w:val="002F77E7"/>
    <w:rsid w:val="00317554"/>
    <w:rsid w:val="00325A74"/>
    <w:rsid w:val="003303B5"/>
    <w:rsid w:val="00334E0D"/>
    <w:rsid w:val="00335F5B"/>
    <w:rsid w:val="00357EF3"/>
    <w:rsid w:val="00362F4B"/>
    <w:rsid w:val="00381A23"/>
    <w:rsid w:val="00391678"/>
    <w:rsid w:val="003A17A8"/>
    <w:rsid w:val="003B0D75"/>
    <w:rsid w:val="003C449D"/>
    <w:rsid w:val="003C7A45"/>
    <w:rsid w:val="003D5D1E"/>
    <w:rsid w:val="003E6B03"/>
    <w:rsid w:val="003F1AA5"/>
    <w:rsid w:val="003F4809"/>
    <w:rsid w:val="004020A4"/>
    <w:rsid w:val="0042359F"/>
    <w:rsid w:val="00424AF9"/>
    <w:rsid w:val="00425905"/>
    <w:rsid w:val="00432571"/>
    <w:rsid w:val="00434401"/>
    <w:rsid w:val="0044328E"/>
    <w:rsid w:val="004451B2"/>
    <w:rsid w:val="00446682"/>
    <w:rsid w:val="00452C39"/>
    <w:rsid w:val="00457EEC"/>
    <w:rsid w:val="00461CB2"/>
    <w:rsid w:val="004660A4"/>
    <w:rsid w:val="004806B6"/>
    <w:rsid w:val="00486424"/>
    <w:rsid w:val="004A15DF"/>
    <w:rsid w:val="004A1928"/>
    <w:rsid w:val="004A5B8E"/>
    <w:rsid w:val="004C241D"/>
    <w:rsid w:val="004C5CBB"/>
    <w:rsid w:val="004E4033"/>
    <w:rsid w:val="004E6FC1"/>
    <w:rsid w:val="00503436"/>
    <w:rsid w:val="00503A06"/>
    <w:rsid w:val="005154DB"/>
    <w:rsid w:val="00521F2C"/>
    <w:rsid w:val="005422EE"/>
    <w:rsid w:val="00542A59"/>
    <w:rsid w:val="00543A38"/>
    <w:rsid w:val="0054726E"/>
    <w:rsid w:val="00554368"/>
    <w:rsid w:val="00566FCC"/>
    <w:rsid w:val="00582927"/>
    <w:rsid w:val="00586F8C"/>
    <w:rsid w:val="00591789"/>
    <w:rsid w:val="005A4D97"/>
    <w:rsid w:val="005A648B"/>
    <w:rsid w:val="005C035E"/>
    <w:rsid w:val="005D2BA4"/>
    <w:rsid w:val="005D640E"/>
    <w:rsid w:val="005E2EFF"/>
    <w:rsid w:val="005F4144"/>
    <w:rsid w:val="006079C4"/>
    <w:rsid w:val="006218AC"/>
    <w:rsid w:val="00637E48"/>
    <w:rsid w:val="00641ECC"/>
    <w:rsid w:val="00642DC5"/>
    <w:rsid w:val="0064639B"/>
    <w:rsid w:val="006507ED"/>
    <w:rsid w:val="00660D5E"/>
    <w:rsid w:val="006635C3"/>
    <w:rsid w:val="00667458"/>
    <w:rsid w:val="006758CD"/>
    <w:rsid w:val="0068074B"/>
    <w:rsid w:val="00697122"/>
    <w:rsid w:val="006A522F"/>
    <w:rsid w:val="006B67F6"/>
    <w:rsid w:val="006C4AE4"/>
    <w:rsid w:val="006E5CB0"/>
    <w:rsid w:val="006F583F"/>
    <w:rsid w:val="006F66C5"/>
    <w:rsid w:val="00715B4D"/>
    <w:rsid w:val="0073182B"/>
    <w:rsid w:val="007335FD"/>
    <w:rsid w:val="00734968"/>
    <w:rsid w:val="00767F53"/>
    <w:rsid w:val="0077121D"/>
    <w:rsid w:val="007713A2"/>
    <w:rsid w:val="00773BB4"/>
    <w:rsid w:val="007954BE"/>
    <w:rsid w:val="007B2FAA"/>
    <w:rsid w:val="007B5DB3"/>
    <w:rsid w:val="007C0986"/>
    <w:rsid w:val="007C0B42"/>
    <w:rsid w:val="007F2ACC"/>
    <w:rsid w:val="007F7774"/>
    <w:rsid w:val="00801EF8"/>
    <w:rsid w:val="00815F82"/>
    <w:rsid w:val="00824483"/>
    <w:rsid w:val="00834DBE"/>
    <w:rsid w:val="00841E6F"/>
    <w:rsid w:val="00851B9C"/>
    <w:rsid w:val="00851FCB"/>
    <w:rsid w:val="00855923"/>
    <w:rsid w:val="00874011"/>
    <w:rsid w:val="008838BF"/>
    <w:rsid w:val="00894D6F"/>
    <w:rsid w:val="008A16E5"/>
    <w:rsid w:val="008C15D8"/>
    <w:rsid w:val="008C5D25"/>
    <w:rsid w:val="008C6DD1"/>
    <w:rsid w:val="008D2974"/>
    <w:rsid w:val="008E027F"/>
    <w:rsid w:val="008E1CCB"/>
    <w:rsid w:val="008E396E"/>
    <w:rsid w:val="008E56FA"/>
    <w:rsid w:val="008F2E6A"/>
    <w:rsid w:val="00901D31"/>
    <w:rsid w:val="00902128"/>
    <w:rsid w:val="00922E75"/>
    <w:rsid w:val="0093117F"/>
    <w:rsid w:val="009337F4"/>
    <w:rsid w:val="00934B8A"/>
    <w:rsid w:val="009369F1"/>
    <w:rsid w:val="009375F7"/>
    <w:rsid w:val="00947C91"/>
    <w:rsid w:val="00971171"/>
    <w:rsid w:val="00977E93"/>
    <w:rsid w:val="00982067"/>
    <w:rsid w:val="00983A5F"/>
    <w:rsid w:val="009A1608"/>
    <w:rsid w:val="009D7DBA"/>
    <w:rsid w:val="009F493A"/>
    <w:rsid w:val="00A02164"/>
    <w:rsid w:val="00A07589"/>
    <w:rsid w:val="00A1432D"/>
    <w:rsid w:val="00A27B26"/>
    <w:rsid w:val="00A6524B"/>
    <w:rsid w:val="00A815F9"/>
    <w:rsid w:val="00A82118"/>
    <w:rsid w:val="00A86BEC"/>
    <w:rsid w:val="00A914F9"/>
    <w:rsid w:val="00A96208"/>
    <w:rsid w:val="00A96A6F"/>
    <w:rsid w:val="00AA078F"/>
    <w:rsid w:val="00AA14F3"/>
    <w:rsid w:val="00AA2677"/>
    <w:rsid w:val="00AA35E0"/>
    <w:rsid w:val="00AA4DA2"/>
    <w:rsid w:val="00AC488B"/>
    <w:rsid w:val="00AD1128"/>
    <w:rsid w:val="00AD27A8"/>
    <w:rsid w:val="00AD281B"/>
    <w:rsid w:val="00AE193F"/>
    <w:rsid w:val="00AE1DA5"/>
    <w:rsid w:val="00B1066C"/>
    <w:rsid w:val="00B11A21"/>
    <w:rsid w:val="00B1217E"/>
    <w:rsid w:val="00B121BD"/>
    <w:rsid w:val="00B13418"/>
    <w:rsid w:val="00B13F7C"/>
    <w:rsid w:val="00B30EAC"/>
    <w:rsid w:val="00B32DBD"/>
    <w:rsid w:val="00B37705"/>
    <w:rsid w:val="00B40635"/>
    <w:rsid w:val="00B459D4"/>
    <w:rsid w:val="00B507B6"/>
    <w:rsid w:val="00B6665F"/>
    <w:rsid w:val="00B6753B"/>
    <w:rsid w:val="00B7369B"/>
    <w:rsid w:val="00BA2DCA"/>
    <w:rsid w:val="00BA349B"/>
    <w:rsid w:val="00BB3AC9"/>
    <w:rsid w:val="00BB3AEA"/>
    <w:rsid w:val="00BB46EF"/>
    <w:rsid w:val="00BC61F2"/>
    <w:rsid w:val="00BD7748"/>
    <w:rsid w:val="00BE108D"/>
    <w:rsid w:val="00C0028F"/>
    <w:rsid w:val="00C04F44"/>
    <w:rsid w:val="00C2206D"/>
    <w:rsid w:val="00C35238"/>
    <w:rsid w:val="00C35A25"/>
    <w:rsid w:val="00C63C37"/>
    <w:rsid w:val="00C72E29"/>
    <w:rsid w:val="00C82514"/>
    <w:rsid w:val="00C82693"/>
    <w:rsid w:val="00C91DB0"/>
    <w:rsid w:val="00CC240F"/>
    <w:rsid w:val="00CD229B"/>
    <w:rsid w:val="00CD66A0"/>
    <w:rsid w:val="00CE0B3B"/>
    <w:rsid w:val="00CE194F"/>
    <w:rsid w:val="00CE4542"/>
    <w:rsid w:val="00CF204C"/>
    <w:rsid w:val="00CF2687"/>
    <w:rsid w:val="00D03F7F"/>
    <w:rsid w:val="00D04F32"/>
    <w:rsid w:val="00D04F4D"/>
    <w:rsid w:val="00D051CC"/>
    <w:rsid w:val="00D07CFF"/>
    <w:rsid w:val="00D20CB1"/>
    <w:rsid w:val="00D3177B"/>
    <w:rsid w:val="00D3286A"/>
    <w:rsid w:val="00D52BA9"/>
    <w:rsid w:val="00D969F3"/>
    <w:rsid w:val="00DA1CFC"/>
    <w:rsid w:val="00DA60C8"/>
    <w:rsid w:val="00DB635F"/>
    <w:rsid w:val="00DC0C35"/>
    <w:rsid w:val="00DC6BB4"/>
    <w:rsid w:val="00DD1F7B"/>
    <w:rsid w:val="00DD2AF4"/>
    <w:rsid w:val="00DD6490"/>
    <w:rsid w:val="00DE632D"/>
    <w:rsid w:val="00E04484"/>
    <w:rsid w:val="00E07A43"/>
    <w:rsid w:val="00E30813"/>
    <w:rsid w:val="00E37495"/>
    <w:rsid w:val="00E4479D"/>
    <w:rsid w:val="00E532B4"/>
    <w:rsid w:val="00E730BE"/>
    <w:rsid w:val="00E96FCB"/>
    <w:rsid w:val="00EA3273"/>
    <w:rsid w:val="00EA556D"/>
    <w:rsid w:val="00EB146C"/>
    <w:rsid w:val="00EB754C"/>
    <w:rsid w:val="00EC02C1"/>
    <w:rsid w:val="00ED23FF"/>
    <w:rsid w:val="00ED3BF4"/>
    <w:rsid w:val="00EE3F32"/>
    <w:rsid w:val="00EE61A3"/>
    <w:rsid w:val="00EE7B99"/>
    <w:rsid w:val="00EF706F"/>
    <w:rsid w:val="00F03B74"/>
    <w:rsid w:val="00F15B94"/>
    <w:rsid w:val="00F178AB"/>
    <w:rsid w:val="00F20B0C"/>
    <w:rsid w:val="00F21FB0"/>
    <w:rsid w:val="00F2349E"/>
    <w:rsid w:val="00F25A72"/>
    <w:rsid w:val="00F27E3A"/>
    <w:rsid w:val="00F330B6"/>
    <w:rsid w:val="00F73CFF"/>
    <w:rsid w:val="00F74B33"/>
    <w:rsid w:val="00F85A1F"/>
    <w:rsid w:val="00FA0803"/>
    <w:rsid w:val="00FB3544"/>
    <w:rsid w:val="00FC4D11"/>
    <w:rsid w:val="00FC71B8"/>
    <w:rsid w:val="00FD1B1E"/>
    <w:rsid w:val="00FD2C68"/>
    <w:rsid w:val="00FE0A42"/>
    <w:rsid w:val="00FE1BA8"/>
    <w:rsid w:val="00FF094D"/>
    <w:rsid w:val="00FF124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DB3F4"/>
  <w15:chartTrackingRefBased/>
  <w15:docId w15:val="{6942116C-4105-4A73-A4B0-0395107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lv-LV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eastAsia="Batang" w:hAnsi="Verdana"/>
      <w:b/>
      <w:bCs/>
      <w:i/>
      <w:iCs/>
      <w:sz w:val="18"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Batang" w:eastAsia="Batang" w:hAnsi="Batang"/>
      <w:b/>
      <w:bCs/>
      <w:lang w:val="de-D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Pr>
      <w:rFonts w:ascii="Verdana" w:eastAsia="Batang" w:hAnsi="Verdana"/>
      <w:sz w:val="18"/>
      <w:lang w:val="en-GB"/>
    </w:rPr>
  </w:style>
  <w:style w:type="paragraph" w:styleId="Corpodeltesto2">
    <w:name w:val="Body Text 2"/>
    <w:basedOn w:val="Normale"/>
    <w:rPr>
      <w:rFonts w:ascii="Verdana" w:eastAsia="Batang" w:hAnsi="Verdana"/>
      <w:i/>
      <w:iCs/>
      <w:sz w:val="18"/>
      <w:lang w:val="en-GB"/>
    </w:rPr>
  </w:style>
  <w:style w:type="table" w:styleId="Grigliatabella">
    <w:name w:val="Table Grid"/>
    <w:basedOn w:val="Tabellanormale"/>
    <w:rsid w:val="002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6208"/>
    <w:pPr>
      <w:spacing w:before="100" w:beforeAutospacing="1" w:after="100" w:afterAutospacing="1"/>
    </w:pPr>
    <w:rPr>
      <w:lang w:val="en-GB" w:eastAsia="en-GB"/>
    </w:rPr>
  </w:style>
  <w:style w:type="character" w:styleId="Rimandocommento">
    <w:name w:val="annotation reference"/>
    <w:uiPriority w:val="99"/>
    <w:semiHidden/>
    <w:unhideWhenUsed/>
    <w:rsid w:val="00CC24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40F"/>
    <w:pPr>
      <w:spacing w:after="200" w:line="276" w:lineRule="auto"/>
    </w:pPr>
    <w:rPr>
      <w:rFonts w:ascii="Calibri" w:eastAsia="Calibri" w:hAnsi="Calibri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40F"/>
    <w:rPr>
      <w:rFonts w:ascii="Calibri" w:eastAsia="Calibri" w:hAnsi="Calibri"/>
      <w:lang w:val="fr-F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4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40F"/>
    <w:rPr>
      <w:rFonts w:ascii="Segoe UI" w:hAnsi="Segoe UI" w:cs="Segoe UI"/>
      <w:sz w:val="18"/>
      <w:szCs w:val="18"/>
      <w:lang w:val="lv-LV" w:eastAsia="en-US"/>
    </w:rPr>
  </w:style>
  <w:style w:type="paragraph" w:styleId="Paragrafoelenco">
    <w:name w:val="List Paragraph"/>
    <w:basedOn w:val="Normale"/>
    <w:uiPriority w:val="34"/>
    <w:qFormat/>
    <w:rsid w:val="00DD1F7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22F"/>
    <w:pPr>
      <w:spacing w:after="0" w:line="240" w:lineRule="auto"/>
    </w:pPr>
    <w:rPr>
      <w:rFonts w:ascii="Times New Roman" w:eastAsia="Times New Roman" w:hAnsi="Times New Roman"/>
      <w:b/>
      <w:bCs/>
      <w:lang w:val="lv-LV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22F"/>
    <w:rPr>
      <w:rFonts w:ascii="Calibri" w:eastAsia="Calibri" w:hAnsi="Calibri"/>
      <w:b/>
      <w:bCs/>
      <w:lang w:val="lv-LV" w:eastAsia="en-US"/>
    </w:rPr>
  </w:style>
  <w:style w:type="character" w:styleId="Collegamentoipertestuale">
    <w:name w:val="Hyperlink"/>
    <w:basedOn w:val="Carpredefinitoparagrafo"/>
    <w:uiPriority w:val="99"/>
    <w:unhideWhenUsed/>
    <w:rsid w:val="004020A4"/>
    <w:rPr>
      <w:color w:val="0563C1" w:themeColor="hyperlink"/>
      <w:u w:val="single"/>
    </w:rPr>
  </w:style>
  <w:style w:type="paragraph" w:customStyle="1" w:styleId="xmsolistparagraph">
    <w:name w:val="x_msolistparagraph"/>
    <w:basedOn w:val="Normale"/>
    <w:rsid w:val="00543A38"/>
    <w:pPr>
      <w:spacing w:before="100" w:beforeAutospacing="1" w:after="100" w:afterAutospacing="1"/>
    </w:pPr>
    <w:rPr>
      <w:lang w:val="hu-HU" w:eastAsia="hu-HU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2EFF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7F2ACC"/>
    <w:rPr>
      <w:rFonts w:ascii="Batang" w:eastAsia="Batang" w:hAnsi="Batang"/>
      <w:b/>
      <w:bCs/>
      <w:sz w:val="24"/>
      <w:szCs w:val="24"/>
      <w:lang w:val="de-D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1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3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0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36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74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44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9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16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70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76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13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509B-0F2D-4CAB-BA97-314E142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Assessment procedure</vt:lpstr>
      <vt:lpstr>Assessment procedure</vt:lpstr>
      <vt:lpstr>Assessment procedure</vt:lpstr>
      <vt:lpstr>Assessment procedure</vt:lpstr>
    </vt:vector>
  </TitlesOfParts>
  <Company>BSDA</Company>
  <LinksUpToDate>false</LinksUpToDate>
  <CharactersWithSpaces>3482</CharactersWithSpaces>
  <SharedDoc>false</SharedDoc>
  <HLinks>
    <vt:vector size="6" baseType="variant">
      <vt:variant>
        <vt:i4>8323117</vt:i4>
      </vt:variant>
      <vt:variant>
        <vt:i4>-1</vt:i4>
      </vt:variant>
      <vt:variant>
        <vt:i4>1026</vt:i4>
      </vt:variant>
      <vt:variant>
        <vt:i4>1</vt:i4>
      </vt:variant>
      <vt:variant>
        <vt:lpwstr>DD80:Users:csauvage:Documents: OPERA MEUS:DOSSIERS EN COURS:INTERREG IV C:EXE:PPT:medias:INTERREG_IVC_LOGO.png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procedure</dc:title>
  <dc:subject/>
  <dc:creator>Administrator</dc:creator>
  <cp:keywords/>
  <dc:description/>
  <cp:lastModifiedBy>Utente Windows</cp:lastModifiedBy>
  <cp:revision>2</cp:revision>
  <cp:lastPrinted>2016-11-04T14:36:00Z</cp:lastPrinted>
  <dcterms:created xsi:type="dcterms:W3CDTF">2020-06-10T08:28:00Z</dcterms:created>
  <dcterms:modified xsi:type="dcterms:W3CDTF">2020-06-10T08:28:00Z</dcterms:modified>
</cp:coreProperties>
</file>